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385F" w:rsidRPr="00C9385F" w:rsidRDefault="00C9385F" w:rsidP="00B01A7E">
      <w:pPr>
        <w:tabs>
          <w:tab w:val="left" w:pos="2040"/>
          <w:tab w:val="left" w:pos="2280"/>
          <w:tab w:val="left" w:pos="7560"/>
          <w:tab w:val="left" w:pos="7920"/>
        </w:tabs>
        <w:spacing w:line="240" w:lineRule="auto"/>
        <w:rPr>
          <w:rFonts w:ascii="Times New Roman" w:hAnsi="Times New Roman" w:cs="Times New Roman"/>
          <w:b/>
          <w:sz w:val="20"/>
          <w:szCs w:val="20"/>
        </w:rPr>
      </w:pPr>
      <w:r w:rsidRPr="00C9385F">
        <w:rPr>
          <w:rFonts w:ascii="Times New Roman" w:hAnsi="Times New Roman" w:cs="Times New Roman"/>
        </w:rPr>
        <w:t xml:space="preserve">                 </w:t>
      </w:r>
      <w:r w:rsidRPr="00C9385F">
        <w:rPr>
          <w:rFonts w:ascii="Times New Roman" w:hAnsi="Times New Roman" w:cs="Times New Roman"/>
          <w:b/>
          <w:sz w:val="20"/>
          <w:szCs w:val="20"/>
        </w:rPr>
        <w:t>EMPRESA DE TRANSPORTE DE PASAJEROS METRO S.A. FILIAL CORFO</w:t>
      </w:r>
    </w:p>
    <w:p w:rsidR="00E106E7" w:rsidRDefault="00E106E7" w:rsidP="00B01A7E">
      <w:pPr>
        <w:pStyle w:val="Textoindependiente"/>
        <w:ind w:left="2832" w:firstLine="708"/>
        <w:rPr>
          <w:rFonts w:ascii="Times New Roman" w:hAnsi="Times New Roman" w:cs="Times New Roman"/>
          <w:b/>
          <w:sz w:val="32"/>
          <w:szCs w:val="32"/>
        </w:rPr>
      </w:pPr>
    </w:p>
    <w:p w:rsidR="00E106E7" w:rsidRDefault="00E106E7" w:rsidP="00B01A7E">
      <w:pPr>
        <w:pStyle w:val="Textoindependiente"/>
        <w:ind w:left="2832" w:firstLine="708"/>
        <w:rPr>
          <w:rFonts w:ascii="Times New Roman" w:hAnsi="Times New Roman" w:cs="Times New Roman"/>
          <w:b/>
          <w:sz w:val="32"/>
          <w:szCs w:val="32"/>
        </w:rPr>
      </w:pPr>
    </w:p>
    <w:p w:rsidR="00C9385F" w:rsidRPr="00C9385F" w:rsidRDefault="00C9385F" w:rsidP="00B01A7E">
      <w:pPr>
        <w:pStyle w:val="Textoindependiente"/>
        <w:ind w:left="2832" w:firstLine="708"/>
        <w:rPr>
          <w:rFonts w:ascii="Times New Roman" w:hAnsi="Times New Roman" w:cs="Times New Roman"/>
          <w:b/>
          <w:sz w:val="32"/>
          <w:szCs w:val="32"/>
        </w:rPr>
      </w:pPr>
      <w:r w:rsidRPr="00C9385F">
        <w:rPr>
          <w:rFonts w:ascii="Times New Roman" w:hAnsi="Times New Roman" w:cs="Times New Roman"/>
          <w:b/>
          <w:sz w:val="32"/>
          <w:szCs w:val="32"/>
        </w:rPr>
        <w:t xml:space="preserve">PROYECTO: </w:t>
      </w:r>
    </w:p>
    <w:p w:rsidR="00C9385F" w:rsidRDefault="00C9385F" w:rsidP="00B01A7E">
      <w:pPr>
        <w:spacing w:after="0" w:line="240" w:lineRule="auto"/>
        <w:jc w:val="center"/>
        <w:rPr>
          <w:rFonts w:ascii="Times New Roman" w:hAnsi="Times New Roman" w:cs="Times New Roman"/>
          <w:b/>
          <w:caps/>
          <w:sz w:val="32"/>
          <w:szCs w:val="32"/>
        </w:rPr>
      </w:pPr>
      <w:r w:rsidRPr="00C9385F">
        <w:rPr>
          <w:rFonts w:ascii="Times New Roman" w:hAnsi="Times New Roman" w:cs="Times New Roman"/>
          <w:b/>
          <w:caps/>
          <w:sz w:val="32"/>
          <w:szCs w:val="32"/>
        </w:rPr>
        <w:t xml:space="preserve">“Construcción Piques y Galerías DE LA Línea </w:t>
      </w:r>
      <w:r w:rsidR="0010085C">
        <w:rPr>
          <w:rFonts w:ascii="Times New Roman" w:hAnsi="Times New Roman" w:cs="Times New Roman"/>
          <w:b/>
          <w:caps/>
          <w:sz w:val="32"/>
          <w:szCs w:val="32"/>
        </w:rPr>
        <w:t>3</w:t>
      </w:r>
      <w:r w:rsidRPr="00C9385F">
        <w:rPr>
          <w:rFonts w:ascii="Times New Roman" w:hAnsi="Times New Roman" w:cs="Times New Roman"/>
          <w:b/>
          <w:caps/>
          <w:sz w:val="32"/>
          <w:szCs w:val="32"/>
        </w:rPr>
        <w:t xml:space="preserve"> DE METRO”</w:t>
      </w:r>
    </w:p>
    <w:p w:rsidR="00E106E7" w:rsidRDefault="00E106E7" w:rsidP="00B01A7E">
      <w:pPr>
        <w:pStyle w:val="Ttulo4"/>
        <w:spacing w:before="0"/>
        <w:jc w:val="center"/>
        <w:rPr>
          <w:rFonts w:ascii="Times New Roman" w:eastAsiaTheme="minorEastAsia" w:hAnsi="Times New Roman" w:cs="Times New Roman"/>
          <w:bCs w:val="0"/>
          <w:i w:val="0"/>
          <w:iCs w:val="0"/>
          <w:caps/>
          <w:color w:val="auto"/>
          <w:sz w:val="32"/>
          <w:szCs w:val="32"/>
          <w:lang w:eastAsia="es-CL"/>
        </w:rPr>
      </w:pPr>
    </w:p>
    <w:p w:rsidR="00E106E7" w:rsidRPr="00E106E7" w:rsidRDefault="00E106E7" w:rsidP="00E106E7"/>
    <w:p w:rsidR="00E106E7" w:rsidRDefault="00E106E7" w:rsidP="00B01A7E">
      <w:pPr>
        <w:pStyle w:val="Ttulo4"/>
        <w:spacing w:before="0"/>
        <w:jc w:val="center"/>
        <w:rPr>
          <w:rFonts w:ascii="Times New Roman" w:eastAsiaTheme="minorEastAsia" w:hAnsi="Times New Roman" w:cs="Times New Roman"/>
          <w:bCs w:val="0"/>
          <w:i w:val="0"/>
          <w:iCs w:val="0"/>
          <w:caps/>
          <w:color w:val="auto"/>
          <w:sz w:val="32"/>
          <w:szCs w:val="32"/>
          <w:lang w:eastAsia="es-CL"/>
        </w:rPr>
      </w:pPr>
    </w:p>
    <w:p w:rsidR="00C9385F" w:rsidRPr="00C9385F" w:rsidRDefault="00F35560" w:rsidP="00B01A7E">
      <w:pPr>
        <w:pStyle w:val="Ttulo4"/>
        <w:spacing w:before="0"/>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SEXTO</w:t>
      </w:r>
      <w:r w:rsidR="002C28C5">
        <w:rPr>
          <w:rFonts w:ascii="Times New Roman" w:hAnsi="Times New Roman" w:cs="Times New Roman"/>
          <w:color w:val="000000" w:themeColor="text1"/>
          <w:sz w:val="28"/>
          <w:szCs w:val="28"/>
        </w:rPr>
        <w:t xml:space="preserve"> </w:t>
      </w:r>
      <w:r w:rsidR="00C9385F" w:rsidRPr="00C9385F">
        <w:rPr>
          <w:rFonts w:ascii="Times New Roman" w:hAnsi="Times New Roman" w:cs="Times New Roman"/>
          <w:color w:val="000000" w:themeColor="text1"/>
          <w:sz w:val="28"/>
          <w:szCs w:val="28"/>
        </w:rPr>
        <w:t>INFORME</w:t>
      </w:r>
    </w:p>
    <w:p w:rsidR="00C9385F" w:rsidRPr="00C9385F" w:rsidRDefault="00C9385F" w:rsidP="00B01A7E">
      <w:pPr>
        <w:pStyle w:val="Ttulo4"/>
        <w:spacing w:before="0"/>
        <w:jc w:val="center"/>
        <w:rPr>
          <w:rFonts w:ascii="Times New Roman" w:hAnsi="Times New Roman" w:cs="Times New Roman"/>
          <w:i w:val="0"/>
          <w:sz w:val="28"/>
          <w:szCs w:val="28"/>
        </w:rPr>
      </w:pPr>
      <w:r w:rsidRPr="00C9385F">
        <w:rPr>
          <w:rFonts w:ascii="Times New Roman" w:hAnsi="Times New Roman" w:cs="Times New Roman"/>
          <w:color w:val="000000" w:themeColor="text1"/>
          <w:sz w:val="28"/>
          <w:szCs w:val="28"/>
        </w:rPr>
        <w:t>TRABAJOS DE SUPERVISIÓN ARQUEOLÓGICA</w:t>
      </w:r>
    </w:p>
    <w:p w:rsidR="00C9385F" w:rsidRPr="00C9385F" w:rsidRDefault="00C9385F" w:rsidP="00B01A7E">
      <w:pPr>
        <w:pStyle w:val="Encabezado"/>
        <w:tabs>
          <w:tab w:val="clear" w:pos="4419"/>
          <w:tab w:val="clear" w:pos="8838"/>
        </w:tabs>
      </w:pPr>
    </w:p>
    <w:p w:rsidR="00C9385F" w:rsidRPr="00C9385F" w:rsidRDefault="00C9385F" w:rsidP="00B01A7E">
      <w:pPr>
        <w:pStyle w:val="Encabezado"/>
        <w:tabs>
          <w:tab w:val="clear" w:pos="4419"/>
          <w:tab w:val="clear" w:pos="8838"/>
        </w:tabs>
      </w:pPr>
      <w:r w:rsidRPr="00C9385F">
        <w:rPr>
          <w:noProof/>
          <w:lang w:eastAsia="es-CL"/>
        </w:rPr>
        <w:drawing>
          <wp:anchor distT="0" distB="0" distL="114300" distR="114300" simplePos="0" relativeHeight="251659264" behindDoc="1" locked="0" layoutInCell="1" allowOverlap="1">
            <wp:simplePos x="0" y="0"/>
            <wp:positionH relativeFrom="column">
              <wp:posOffset>615315</wp:posOffset>
            </wp:positionH>
            <wp:positionV relativeFrom="paragraph">
              <wp:posOffset>80645</wp:posOffset>
            </wp:positionV>
            <wp:extent cx="4505325" cy="3379470"/>
            <wp:effectExtent l="19050" t="19050" r="28575" b="11430"/>
            <wp:wrapTight wrapText="bothSides">
              <wp:wrapPolygon edited="0">
                <wp:start x="-91" y="-122"/>
                <wp:lineTo x="-91" y="21673"/>
                <wp:lineTo x="21737" y="21673"/>
                <wp:lineTo x="21737" y="-122"/>
                <wp:lineTo x="-91" y="-122"/>
              </wp:wrapPolygon>
            </wp:wrapTight>
            <wp:docPr id="60" name="Imagen 51" descr="exca broc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xca brocal (2)"/>
                    <pic:cNvPicPr>
                      <a:picLocks noChangeAspect="1" noChangeArrowheads="1"/>
                    </pic:cNvPicPr>
                  </pic:nvPicPr>
                  <pic:blipFill>
                    <a:blip r:embed="rId8" cstate="print"/>
                    <a:srcRect/>
                    <a:stretch>
                      <a:fillRect/>
                    </a:stretch>
                  </pic:blipFill>
                  <pic:spPr bwMode="auto">
                    <a:xfrm>
                      <a:off x="0" y="0"/>
                      <a:ext cx="4505325" cy="3379470"/>
                    </a:xfrm>
                    <a:prstGeom prst="rect">
                      <a:avLst/>
                    </a:prstGeom>
                    <a:noFill/>
                    <a:ln w="6350" cmpd="sng">
                      <a:solidFill>
                        <a:srgbClr val="000000"/>
                      </a:solidFill>
                      <a:miter lim="800000"/>
                      <a:headEnd/>
                      <a:tailEnd/>
                    </a:ln>
                    <a:effectLst/>
                  </pic:spPr>
                </pic:pic>
              </a:graphicData>
            </a:graphic>
          </wp:anchor>
        </w:drawing>
      </w:r>
    </w:p>
    <w:p w:rsidR="00C9385F" w:rsidRPr="00C9385F" w:rsidRDefault="00C9385F" w:rsidP="00B01A7E">
      <w:pPr>
        <w:pStyle w:val="Encabezado"/>
        <w:tabs>
          <w:tab w:val="clear" w:pos="4419"/>
          <w:tab w:val="clear" w:pos="8838"/>
        </w:tabs>
      </w:pPr>
    </w:p>
    <w:p w:rsidR="00C9385F" w:rsidRPr="00C9385F" w:rsidRDefault="00C9385F" w:rsidP="00B01A7E">
      <w:pPr>
        <w:pStyle w:val="Encabezado"/>
        <w:tabs>
          <w:tab w:val="clear" w:pos="4419"/>
          <w:tab w:val="clear" w:pos="8838"/>
        </w:tabs>
      </w:pPr>
    </w:p>
    <w:p w:rsidR="00C9385F" w:rsidRPr="00C9385F" w:rsidRDefault="00C9385F" w:rsidP="00B01A7E">
      <w:pPr>
        <w:pStyle w:val="Encabezado"/>
        <w:tabs>
          <w:tab w:val="clear" w:pos="4419"/>
          <w:tab w:val="clear" w:pos="8838"/>
        </w:tabs>
      </w:pPr>
    </w:p>
    <w:p w:rsidR="00C9385F" w:rsidRPr="00C9385F" w:rsidRDefault="00C9385F" w:rsidP="00B01A7E">
      <w:pPr>
        <w:pStyle w:val="Encabezado"/>
        <w:tabs>
          <w:tab w:val="clear" w:pos="4419"/>
          <w:tab w:val="clear" w:pos="8838"/>
        </w:tabs>
      </w:pPr>
    </w:p>
    <w:p w:rsidR="00C9385F" w:rsidRPr="00C9385F" w:rsidRDefault="00C9385F" w:rsidP="00B01A7E">
      <w:pPr>
        <w:spacing w:line="240" w:lineRule="auto"/>
        <w:ind w:left="720" w:firstLine="468"/>
        <w:rPr>
          <w:rFonts w:ascii="Times New Roman" w:hAnsi="Times New Roman" w:cs="Times New Roman"/>
          <w:b/>
          <w:i/>
          <w:iCs/>
          <w:sz w:val="32"/>
        </w:rPr>
      </w:pPr>
      <w:r w:rsidRPr="00C9385F">
        <w:rPr>
          <w:rFonts w:ascii="Times New Roman" w:hAnsi="Times New Roman" w:cs="Times New Roman"/>
          <w:b/>
        </w:rPr>
        <w:t xml:space="preserve">                                  </w:t>
      </w:r>
    </w:p>
    <w:p w:rsidR="00C9385F" w:rsidRPr="00C9385F" w:rsidRDefault="00C9385F" w:rsidP="00B01A7E">
      <w:pPr>
        <w:spacing w:line="240" w:lineRule="auto"/>
        <w:ind w:left="2124" w:right="1484" w:firstLine="708"/>
        <w:rPr>
          <w:rFonts w:ascii="Times New Roman" w:hAnsi="Times New Roman" w:cs="Times New Roman"/>
          <w:b/>
          <w:i/>
          <w:iCs/>
          <w:sz w:val="32"/>
        </w:rPr>
      </w:pPr>
    </w:p>
    <w:p w:rsidR="00C9385F" w:rsidRPr="00C9385F" w:rsidRDefault="00C9385F" w:rsidP="00B01A7E">
      <w:pPr>
        <w:spacing w:line="240" w:lineRule="auto"/>
        <w:ind w:left="2124" w:right="1484" w:firstLine="708"/>
        <w:rPr>
          <w:rFonts w:ascii="Times New Roman" w:hAnsi="Times New Roman" w:cs="Times New Roman"/>
          <w:b/>
          <w:i/>
          <w:iCs/>
          <w:sz w:val="32"/>
        </w:rPr>
      </w:pPr>
    </w:p>
    <w:p w:rsidR="00C9385F" w:rsidRPr="00C9385F" w:rsidRDefault="00C9385F" w:rsidP="00B01A7E">
      <w:pPr>
        <w:spacing w:line="240" w:lineRule="auto"/>
        <w:ind w:left="2124" w:right="1484" w:firstLine="708"/>
        <w:rPr>
          <w:rFonts w:ascii="Times New Roman" w:hAnsi="Times New Roman" w:cs="Times New Roman"/>
          <w:b/>
          <w:i/>
          <w:iCs/>
          <w:sz w:val="32"/>
        </w:rPr>
      </w:pPr>
    </w:p>
    <w:p w:rsidR="00C9385F" w:rsidRPr="00C9385F" w:rsidRDefault="00C9385F" w:rsidP="00B01A7E">
      <w:pPr>
        <w:spacing w:line="240" w:lineRule="auto"/>
        <w:ind w:left="2124" w:right="1484" w:firstLine="708"/>
        <w:rPr>
          <w:rFonts w:ascii="Times New Roman" w:hAnsi="Times New Roman" w:cs="Times New Roman"/>
          <w:b/>
          <w:i/>
          <w:iCs/>
          <w:sz w:val="32"/>
        </w:rPr>
      </w:pPr>
    </w:p>
    <w:p w:rsidR="00C9385F" w:rsidRPr="00C9385F" w:rsidRDefault="00C9385F" w:rsidP="00B01A7E">
      <w:pPr>
        <w:spacing w:line="240" w:lineRule="auto"/>
        <w:ind w:left="2124" w:right="1484" w:firstLine="708"/>
        <w:rPr>
          <w:rFonts w:ascii="Times New Roman" w:hAnsi="Times New Roman" w:cs="Times New Roman"/>
          <w:b/>
          <w:i/>
          <w:iCs/>
          <w:sz w:val="32"/>
        </w:rPr>
      </w:pPr>
    </w:p>
    <w:p w:rsidR="00C9385F" w:rsidRPr="00C9385F" w:rsidRDefault="00C9385F" w:rsidP="00B01A7E">
      <w:pPr>
        <w:spacing w:line="240" w:lineRule="auto"/>
        <w:ind w:left="2124" w:right="1484" w:firstLine="708"/>
        <w:rPr>
          <w:rFonts w:ascii="Times New Roman" w:hAnsi="Times New Roman" w:cs="Times New Roman"/>
          <w:b/>
          <w:i/>
          <w:iCs/>
          <w:sz w:val="32"/>
        </w:rPr>
      </w:pPr>
    </w:p>
    <w:p w:rsidR="00C9385F" w:rsidRPr="00C9385F" w:rsidRDefault="00C9385F" w:rsidP="00B01A7E">
      <w:pPr>
        <w:spacing w:line="240" w:lineRule="auto"/>
        <w:ind w:left="2832" w:right="438"/>
        <w:rPr>
          <w:rFonts w:ascii="Times New Roman" w:hAnsi="Times New Roman" w:cs="Times New Roman"/>
          <w:b/>
          <w:i/>
          <w:iCs/>
          <w:sz w:val="28"/>
          <w:szCs w:val="28"/>
        </w:rPr>
      </w:pPr>
      <w:r w:rsidRPr="00C9385F">
        <w:rPr>
          <w:rFonts w:ascii="Times New Roman" w:hAnsi="Times New Roman" w:cs="Times New Roman"/>
          <w:b/>
          <w:i/>
          <w:iCs/>
          <w:sz w:val="28"/>
          <w:szCs w:val="28"/>
        </w:rPr>
        <w:t xml:space="preserve">                             </w:t>
      </w:r>
    </w:p>
    <w:p w:rsidR="00C6532A" w:rsidRDefault="00C6532A" w:rsidP="00B01A7E">
      <w:pPr>
        <w:spacing w:line="240" w:lineRule="auto"/>
        <w:ind w:left="2832" w:right="438"/>
        <w:rPr>
          <w:rFonts w:ascii="Times New Roman" w:hAnsi="Times New Roman" w:cs="Times New Roman"/>
          <w:b/>
          <w:i/>
          <w:iCs/>
          <w:sz w:val="28"/>
          <w:szCs w:val="28"/>
        </w:rPr>
      </w:pPr>
    </w:p>
    <w:p w:rsidR="00C9385F" w:rsidRPr="00C9385F" w:rsidRDefault="00C9385F" w:rsidP="00B01A7E">
      <w:pPr>
        <w:spacing w:line="240" w:lineRule="auto"/>
        <w:ind w:left="2832" w:right="438"/>
        <w:rPr>
          <w:rFonts w:ascii="Times New Roman" w:hAnsi="Times New Roman" w:cs="Times New Roman"/>
          <w:b/>
          <w:i/>
          <w:iCs/>
          <w:sz w:val="28"/>
          <w:szCs w:val="28"/>
        </w:rPr>
      </w:pPr>
      <w:r w:rsidRPr="00C9385F">
        <w:rPr>
          <w:rFonts w:ascii="Times New Roman" w:hAnsi="Times New Roman" w:cs="Times New Roman"/>
          <w:b/>
          <w:i/>
          <w:iCs/>
          <w:sz w:val="28"/>
          <w:szCs w:val="28"/>
        </w:rPr>
        <w:t>VERÓNICA REYES ÁLVAREZ</w:t>
      </w:r>
    </w:p>
    <w:p w:rsidR="00C9385F" w:rsidRPr="00C9385F" w:rsidRDefault="00C9385F" w:rsidP="00B01A7E">
      <w:pPr>
        <w:spacing w:line="240" w:lineRule="auto"/>
        <w:ind w:firstLine="708"/>
        <w:rPr>
          <w:rFonts w:ascii="Times New Roman" w:hAnsi="Times New Roman" w:cs="Times New Roman"/>
        </w:rPr>
      </w:pPr>
      <w:r w:rsidRPr="00C9385F">
        <w:rPr>
          <w:rFonts w:ascii="Times New Roman" w:hAnsi="Times New Roman" w:cs="Times New Roman"/>
        </w:rPr>
        <w:tab/>
      </w:r>
      <w:r w:rsidRPr="00C9385F">
        <w:rPr>
          <w:rFonts w:ascii="Times New Roman" w:hAnsi="Times New Roman" w:cs="Times New Roman"/>
        </w:rPr>
        <w:tab/>
      </w:r>
      <w:r w:rsidRPr="00C9385F">
        <w:rPr>
          <w:rFonts w:ascii="Times New Roman" w:hAnsi="Times New Roman" w:cs="Times New Roman"/>
        </w:rPr>
        <w:tab/>
      </w:r>
      <w:r w:rsidRPr="00C9385F">
        <w:rPr>
          <w:rFonts w:ascii="Times New Roman" w:hAnsi="Times New Roman" w:cs="Times New Roman"/>
        </w:rPr>
        <w:tab/>
      </w:r>
      <w:r w:rsidR="00DE10DF">
        <w:rPr>
          <w:rFonts w:ascii="Times New Roman" w:hAnsi="Times New Roman" w:cs="Times New Roman"/>
        </w:rPr>
        <w:t xml:space="preserve">     </w:t>
      </w:r>
      <w:r w:rsidR="00F35560">
        <w:rPr>
          <w:rFonts w:ascii="Times New Roman" w:hAnsi="Times New Roman" w:cs="Times New Roman"/>
          <w:b/>
          <w:bCs/>
          <w:sz w:val="20"/>
        </w:rPr>
        <w:t>OCTUBRE</w:t>
      </w:r>
      <w:r w:rsidR="002C28C5">
        <w:rPr>
          <w:rFonts w:ascii="Times New Roman" w:hAnsi="Times New Roman" w:cs="Times New Roman"/>
          <w:b/>
          <w:bCs/>
          <w:sz w:val="20"/>
        </w:rPr>
        <w:t xml:space="preserve"> </w:t>
      </w:r>
      <w:r w:rsidR="002C28C5" w:rsidRPr="00C9385F">
        <w:rPr>
          <w:rFonts w:ascii="Times New Roman" w:hAnsi="Times New Roman" w:cs="Times New Roman"/>
          <w:b/>
          <w:bCs/>
          <w:sz w:val="20"/>
        </w:rPr>
        <w:t xml:space="preserve"> </w:t>
      </w:r>
      <w:r w:rsidRPr="00C9385F">
        <w:rPr>
          <w:rFonts w:ascii="Times New Roman" w:hAnsi="Times New Roman" w:cs="Times New Roman"/>
          <w:b/>
          <w:bCs/>
          <w:sz w:val="20"/>
        </w:rPr>
        <w:t>2013</w:t>
      </w:r>
    </w:p>
    <w:p w:rsidR="00C9385F" w:rsidRPr="00C9385F" w:rsidRDefault="00C9385F" w:rsidP="00B01A7E">
      <w:pPr>
        <w:spacing w:line="240" w:lineRule="auto"/>
        <w:ind w:left="2832" w:right="438"/>
        <w:rPr>
          <w:rFonts w:ascii="Times New Roman" w:hAnsi="Times New Roman" w:cs="Times New Roman"/>
          <w:b/>
          <w:i/>
          <w:iCs/>
          <w:sz w:val="28"/>
          <w:szCs w:val="28"/>
        </w:rPr>
      </w:pPr>
    </w:p>
    <w:p w:rsidR="0010085C" w:rsidRDefault="0010085C">
      <w:pPr>
        <w:rPr>
          <w:rFonts w:ascii="Times New Roman" w:hAnsi="Times New Roman" w:cs="Times New Roman"/>
        </w:rPr>
      </w:pPr>
      <w:r>
        <w:rPr>
          <w:rFonts w:ascii="Times New Roman" w:hAnsi="Times New Roman" w:cs="Times New Roman"/>
        </w:rPr>
        <w:br w:type="page"/>
      </w:r>
    </w:p>
    <w:p w:rsidR="00C9385F" w:rsidRPr="00A26F93" w:rsidRDefault="00C9385F" w:rsidP="00B01A7E">
      <w:pPr>
        <w:spacing w:line="240" w:lineRule="auto"/>
        <w:ind w:left="3540" w:firstLine="708"/>
        <w:rPr>
          <w:rFonts w:ascii="Times New Roman" w:hAnsi="Times New Roman" w:cs="Times New Roman"/>
          <w:b/>
          <w:sz w:val="24"/>
          <w:szCs w:val="24"/>
        </w:rPr>
      </w:pPr>
      <w:r w:rsidRPr="00A26F93">
        <w:rPr>
          <w:rFonts w:ascii="Times New Roman" w:hAnsi="Times New Roman" w:cs="Times New Roman"/>
          <w:b/>
          <w:sz w:val="24"/>
          <w:szCs w:val="24"/>
        </w:rPr>
        <w:lastRenderedPageBreak/>
        <w:t>ÍNDICE</w:t>
      </w:r>
    </w:p>
    <w:p w:rsidR="00C9385F" w:rsidRPr="00A26F93" w:rsidRDefault="0010085C" w:rsidP="00B01A7E">
      <w:pPr>
        <w:spacing w:line="240" w:lineRule="auto"/>
        <w:rPr>
          <w:rFonts w:ascii="Times New Roman" w:hAnsi="Times New Roman" w:cs="Times New Roman"/>
          <w:sz w:val="24"/>
          <w:szCs w:val="24"/>
        </w:rPr>
      </w:pPr>
      <w:r>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t>Pág.</w:t>
      </w:r>
    </w:p>
    <w:p w:rsidR="00C9385F" w:rsidRPr="00A26F93" w:rsidRDefault="00C9385F" w:rsidP="00B01A7E">
      <w:pPr>
        <w:tabs>
          <w:tab w:val="left" w:pos="2160"/>
          <w:tab w:val="left" w:pos="7920"/>
          <w:tab w:val="left" w:pos="8100"/>
        </w:tabs>
        <w:spacing w:line="240" w:lineRule="auto"/>
        <w:rPr>
          <w:rFonts w:ascii="Times New Roman" w:hAnsi="Times New Roman" w:cs="Times New Roman"/>
          <w:sz w:val="24"/>
          <w:szCs w:val="24"/>
        </w:rPr>
      </w:pPr>
    </w:p>
    <w:p w:rsidR="00C9385F" w:rsidRPr="00A26F93" w:rsidRDefault="00B01A7E" w:rsidP="00DC005C">
      <w:pPr>
        <w:tabs>
          <w:tab w:val="left" w:pos="2160"/>
          <w:tab w:val="left" w:pos="2340"/>
          <w:tab w:val="left" w:pos="7938"/>
          <w:tab w:val="left" w:pos="8222"/>
        </w:tabs>
        <w:spacing w:line="240" w:lineRule="auto"/>
        <w:rPr>
          <w:rFonts w:ascii="Times New Roman" w:hAnsi="Times New Roman" w:cs="Times New Roman"/>
          <w:sz w:val="24"/>
          <w:szCs w:val="24"/>
        </w:rPr>
      </w:pPr>
      <w:r w:rsidRPr="00A26F93">
        <w:rPr>
          <w:rFonts w:ascii="Times New Roman" w:hAnsi="Times New Roman" w:cs="Times New Roman"/>
          <w:sz w:val="24"/>
          <w:szCs w:val="24"/>
        </w:rPr>
        <w:t>INTRODUCCIÓN</w:t>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003E3AA7" w:rsidRPr="00A26F93">
        <w:rPr>
          <w:rFonts w:ascii="Times New Roman" w:hAnsi="Times New Roman" w:cs="Times New Roman"/>
          <w:sz w:val="24"/>
          <w:szCs w:val="24"/>
        </w:rPr>
        <w:t xml:space="preserve">    </w:t>
      </w:r>
      <w:r w:rsidR="00D31813">
        <w:rPr>
          <w:rFonts w:ascii="Times New Roman" w:hAnsi="Times New Roman" w:cs="Times New Roman"/>
          <w:sz w:val="24"/>
          <w:szCs w:val="24"/>
        </w:rPr>
        <w:t xml:space="preserve"> </w:t>
      </w:r>
      <w:r w:rsidR="00404B7D" w:rsidRPr="00A26F93">
        <w:rPr>
          <w:rFonts w:ascii="Times New Roman" w:hAnsi="Times New Roman" w:cs="Times New Roman"/>
          <w:sz w:val="24"/>
          <w:szCs w:val="24"/>
        </w:rPr>
        <w:t>3</w:t>
      </w:r>
    </w:p>
    <w:p w:rsidR="005D1365" w:rsidRPr="00A26F93" w:rsidRDefault="005D1365" w:rsidP="00B01A7E">
      <w:pPr>
        <w:tabs>
          <w:tab w:val="left" w:pos="0"/>
        </w:tabs>
        <w:spacing w:line="240" w:lineRule="auto"/>
        <w:rPr>
          <w:rFonts w:ascii="Times New Roman" w:hAnsi="Times New Roman" w:cs="Times New Roman"/>
          <w:sz w:val="24"/>
          <w:szCs w:val="24"/>
        </w:rPr>
      </w:pPr>
    </w:p>
    <w:p w:rsidR="00C9385F" w:rsidRPr="00A26F93" w:rsidRDefault="00B01A7E" w:rsidP="00B01A7E">
      <w:pPr>
        <w:tabs>
          <w:tab w:val="left" w:pos="0"/>
        </w:tabs>
        <w:spacing w:line="240" w:lineRule="auto"/>
        <w:rPr>
          <w:rFonts w:ascii="Times New Roman" w:hAnsi="Times New Roman" w:cs="Times New Roman"/>
          <w:sz w:val="24"/>
          <w:szCs w:val="24"/>
        </w:rPr>
      </w:pPr>
      <w:r w:rsidRPr="00A26F93">
        <w:rPr>
          <w:rFonts w:ascii="Times New Roman" w:hAnsi="Times New Roman" w:cs="Times New Roman"/>
          <w:sz w:val="24"/>
          <w:szCs w:val="24"/>
        </w:rPr>
        <w:t>METODOLOGÍA</w:t>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003E3AA7" w:rsidRPr="00A26F93">
        <w:rPr>
          <w:rFonts w:ascii="Times New Roman" w:hAnsi="Times New Roman" w:cs="Times New Roman"/>
          <w:sz w:val="24"/>
          <w:szCs w:val="24"/>
        </w:rPr>
        <w:t xml:space="preserve">     </w:t>
      </w:r>
      <w:r w:rsidR="00DC005C">
        <w:rPr>
          <w:rFonts w:ascii="Times New Roman" w:hAnsi="Times New Roman" w:cs="Times New Roman"/>
          <w:sz w:val="24"/>
          <w:szCs w:val="24"/>
        </w:rPr>
        <w:t xml:space="preserve"> </w:t>
      </w:r>
      <w:r w:rsidR="00D31813">
        <w:rPr>
          <w:rFonts w:ascii="Times New Roman" w:hAnsi="Times New Roman" w:cs="Times New Roman"/>
          <w:sz w:val="24"/>
          <w:szCs w:val="24"/>
        </w:rPr>
        <w:t xml:space="preserve"> </w:t>
      </w:r>
      <w:r w:rsidR="00404B7D" w:rsidRPr="00A26F93">
        <w:rPr>
          <w:rFonts w:ascii="Times New Roman" w:hAnsi="Times New Roman" w:cs="Times New Roman"/>
          <w:sz w:val="24"/>
          <w:szCs w:val="24"/>
        </w:rPr>
        <w:t>4</w:t>
      </w:r>
    </w:p>
    <w:p w:rsidR="005D1365" w:rsidRPr="00A26F93" w:rsidRDefault="005D1365" w:rsidP="00404B7D">
      <w:pPr>
        <w:tabs>
          <w:tab w:val="left" w:pos="0"/>
          <w:tab w:val="left" w:pos="8789"/>
        </w:tabs>
        <w:spacing w:after="0" w:line="240" w:lineRule="auto"/>
        <w:rPr>
          <w:rFonts w:ascii="Times New Roman" w:hAnsi="Times New Roman" w:cs="Times New Roman"/>
          <w:sz w:val="24"/>
          <w:szCs w:val="24"/>
        </w:rPr>
      </w:pPr>
    </w:p>
    <w:p w:rsidR="008F52BF" w:rsidRDefault="00B01A7E" w:rsidP="00D31813">
      <w:pPr>
        <w:tabs>
          <w:tab w:val="left" w:pos="0"/>
          <w:tab w:val="left" w:pos="8789"/>
        </w:tabs>
        <w:spacing w:after="0" w:line="240" w:lineRule="auto"/>
        <w:rPr>
          <w:rFonts w:ascii="Times New Roman" w:hAnsi="Times New Roman" w:cs="Times New Roman"/>
          <w:bCs/>
          <w:sz w:val="24"/>
          <w:szCs w:val="24"/>
          <w:lang w:val="es-ES_tradnl"/>
        </w:rPr>
      </w:pPr>
      <w:r w:rsidRPr="00A26F93">
        <w:rPr>
          <w:rFonts w:ascii="Times New Roman" w:hAnsi="Times New Roman" w:cs="Times New Roman"/>
          <w:sz w:val="24"/>
          <w:szCs w:val="24"/>
        </w:rPr>
        <w:t xml:space="preserve">BREVE SÍNTESIS DE LOS </w:t>
      </w:r>
      <w:r w:rsidR="00404B7D" w:rsidRPr="00A26F93">
        <w:rPr>
          <w:rFonts w:ascii="Times New Roman" w:hAnsi="Times New Roman" w:cs="Times New Roman"/>
          <w:sz w:val="24"/>
          <w:szCs w:val="24"/>
        </w:rPr>
        <w:t>RESULTADOS</w:t>
      </w:r>
      <w:r w:rsidR="00404B7D" w:rsidRPr="00A26F93">
        <w:rPr>
          <w:rFonts w:ascii="Times New Roman" w:hAnsi="Times New Roman" w:cs="Times New Roman"/>
          <w:bCs/>
          <w:sz w:val="24"/>
          <w:szCs w:val="24"/>
          <w:lang w:val="es-ES_tradnl"/>
        </w:rPr>
        <w:t xml:space="preserve"> DE SUPERVISIÓN </w:t>
      </w:r>
    </w:p>
    <w:p w:rsidR="00404B7D" w:rsidRDefault="00404B7D" w:rsidP="00D31813">
      <w:pPr>
        <w:tabs>
          <w:tab w:val="left" w:pos="0"/>
          <w:tab w:val="left" w:pos="8789"/>
        </w:tabs>
        <w:spacing w:after="0" w:line="240" w:lineRule="auto"/>
        <w:rPr>
          <w:rFonts w:ascii="Times New Roman" w:hAnsi="Times New Roman" w:cs="Times New Roman"/>
          <w:bCs/>
          <w:sz w:val="24"/>
          <w:szCs w:val="24"/>
          <w:lang w:val="es-ES_tradnl"/>
        </w:rPr>
      </w:pPr>
      <w:r w:rsidRPr="00A26F93">
        <w:rPr>
          <w:rFonts w:ascii="Times New Roman" w:hAnsi="Times New Roman" w:cs="Times New Roman"/>
          <w:bCs/>
          <w:sz w:val="24"/>
          <w:szCs w:val="24"/>
          <w:lang w:val="es-ES_tradnl"/>
        </w:rPr>
        <w:t xml:space="preserve">DE LOS PIQUES LINEA </w:t>
      </w:r>
      <w:r w:rsidR="0010085C">
        <w:rPr>
          <w:rFonts w:ascii="Times New Roman" w:hAnsi="Times New Roman" w:cs="Times New Roman"/>
          <w:bCs/>
          <w:sz w:val="24"/>
          <w:szCs w:val="24"/>
          <w:lang w:val="es-ES_tradnl"/>
        </w:rPr>
        <w:t>3</w:t>
      </w:r>
      <w:r w:rsidRPr="00A26F93">
        <w:rPr>
          <w:rFonts w:ascii="Times New Roman" w:hAnsi="Times New Roman" w:cs="Times New Roman"/>
          <w:bCs/>
          <w:sz w:val="24"/>
          <w:szCs w:val="24"/>
          <w:lang w:val="es-ES_tradnl"/>
        </w:rPr>
        <w:t xml:space="preserve"> DEL METRO DE SANTIAGO</w:t>
      </w:r>
      <w:r w:rsidR="00D31813">
        <w:rPr>
          <w:rFonts w:ascii="Times New Roman" w:hAnsi="Times New Roman" w:cs="Times New Roman"/>
          <w:bCs/>
          <w:sz w:val="24"/>
          <w:szCs w:val="24"/>
          <w:lang w:val="es-ES_tradnl"/>
        </w:rPr>
        <w:t xml:space="preserve">                                        5</w:t>
      </w:r>
      <w:r w:rsidRPr="00A26F93">
        <w:rPr>
          <w:rFonts w:ascii="Times New Roman" w:hAnsi="Times New Roman" w:cs="Times New Roman"/>
          <w:bCs/>
          <w:sz w:val="24"/>
          <w:szCs w:val="24"/>
          <w:lang w:val="es-ES_tradnl"/>
        </w:rPr>
        <w:t xml:space="preserve"> </w:t>
      </w:r>
    </w:p>
    <w:p w:rsidR="00DC005C" w:rsidRPr="00A26F93" w:rsidRDefault="00DC005C" w:rsidP="00D31813">
      <w:pPr>
        <w:tabs>
          <w:tab w:val="left" w:pos="0"/>
          <w:tab w:val="left" w:pos="8789"/>
        </w:tabs>
        <w:spacing w:after="0" w:line="240" w:lineRule="auto"/>
        <w:rPr>
          <w:rFonts w:ascii="Times New Roman" w:hAnsi="Times New Roman" w:cs="Times New Roman"/>
          <w:bCs/>
          <w:sz w:val="24"/>
          <w:szCs w:val="24"/>
          <w:lang w:val="es-ES_tradnl"/>
        </w:rPr>
      </w:pPr>
    </w:p>
    <w:p w:rsidR="0010085C" w:rsidRDefault="0010085C" w:rsidP="00D31813">
      <w:pPr>
        <w:tabs>
          <w:tab w:val="left" w:pos="8100"/>
          <w:tab w:val="left" w:pos="8280"/>
        </w:tabs>
        <w:spacing w:after="0" w:line="240" w:lineRule="auto"/>
        <w:jc w:val="both"/>
        <w:rPr>
          <w:rFonts w:ascii="Times New Roman" w:hAnsi="Times New Roman" w:cs="Times New Roman"/>
          <w:sz w:val="24"/>
          <w:szCs w:val="24"/>
        </w:rPr>
      </w:pPr>
    </w:p>
    <w:p w:rsidR="00C9385F" w:rsidRPr="00A26F93" w:rsidRDefault="00C9385F" w:rsidP="00D31813">
      <w:pPr>
        <w:tabs>
          <w:tab w:val="left" w:pos="8100"/>
          <w:tab w:val="left" w:pos="8280"/>
        </w:tabs>
        <w:spacing w:after="0" w:line="240" w:lineRule="auto"/>
        <w:jc w:val="both"/>
        <w:rPr>
          <w:rFonts w:ascii="Times New Roman" w:hAnsi="Times New Roman" w:cs="Times New Roman"/>
          <w:bCs/>
          <w:sz w:val="24"/>
          <w:szCs w:val="24"/>
          <w:lang w:val="es-ES_tradnl"/>
        </w:rPr>
      </w:pPr>
      <w:r w:rsidRPr="00A26F93">
        <w:rPr>
          <w:rFonts w:ascii="Times New Roman" w:hAnsi="Times New Roman" w:cs="Times New Roman"/>
          <w:bCs/>
          <w:sz w:val="24"/>
          <w:szCs w:val="24"/>
          <w:lang w:val="es-ES_tradnl"/>
        </w:rPr>
        <w:t>1) PIQUE</w:t>
      </w:r>
      <w:r w:rsidR="002C28C5" w:rsidRPr="002C28C5">
        <w:rPr>
          <w:rFonts w:ascii="Times New Roman" w:hAnsi="Times New Roman" w:cs="Times New Roman"/>
          <w:bCs/>
          <w:sz w:val="24"/>
          <w:szCs w:val="24"/>
          <w:lang w:val="es-ES_tradnl"/>
        </w:rPr>
        <w:t xml:space="preserve"> </w:t>
      </w:r>
      <w:r w:rsidR="0010085C">
        <w:rPr>
          <w:rFonts w:ascii="Times New Roman" w:hAnsi="Times New Roman" w:cs="Times New Roman"/>
          <w:bCs/>
          <w:sz w:val="24"/>
          <w:szCs w:val="24"/>
          <w:lang w:val="es-ES_tradnl"/>
        </w:rPr>
        <w:t>CUEVAS</w:t>
      </w:r>
      <w:r w:rsidR="003E3AA7" w:rsidRPr="00A26F93">
        <w:rPr>
          <w:rFonts w:ascii="Times New Roman" w:hAnsi="Times New Roman" w:cs="Times New Roman"/>
          <w:bCs/>
          <w:sz w:val="24"/>
          <w:szCs w:val="24"/>
          <w:lang w:val="es-ES_tradnl"/>
        </w:rPr>
        <w:tab/>
        <w:t xml:space="preserve"> </w:t>
      </w:r>
      <w:r w:rsidR="00D31813">
        <w:rPr>
          <w:rFonts w:ascii="Times New Roman" w:hAnsi="Times New Roman" w:cs="Times New Roman"/>
          <w:bCs/>
          <w:sz w:val="24"/>
          <w:szCs w:val="24"/>
          <w:lang w:val="es-ES_tradnl"/>
        </w:rPr>
        <w:t xml:space="preserve"> </w:t>
      </w:r>
      <w:r w:rsidR="00404B7D" w:rsidRPr="00A26F93">
        <w:rPr>
          <w:rFonts w:ascii="Times New Roman" w:hAnsi="Times New Roman" w:cs="Times New Roman"/>
          <w:bCs/>
          <w:sz w:val="24"/>
          <w:szCs w:val="24"/>
          <w:lang w:val="es-ES_tradnl"/>
        </w:rPr>
        <w:t>5</w:t>
      </w:r>
    </w:p>
    <w:p w:rsidR="00D31813" w:rsidRDefault="00D31813" w:rsidP="00D31813">
      <w:pPr>
        <w:spacing w:after="0" w:line="240" w:lineRule="auto"/>
        <w:jc w:val="both"/>
        <w:rPr>
          <w:rFonts w:ascii="Times New Roman" w:hAnsi="Times New Roman" w:cs="Times New Roman"/>
          <w:bCs/>
          <w:sz w:val="24"/>
          <w:szCs w:val="24"/>
          <w:lang w:val="es-ES_tradnl"/>
        </w:rPr>
      </w:pPr>
    </w:p>
    <w:p w:rsidR="0010085C" w:rsidRDefault="0010085C" w:rsidP="00D31813">
      <w:pPr>
        <w:spacing w:after="0" w:line="240" w:lineRule="auto"/>
        <w:jc w:val="both"/>
        <w:rPr>
          <w:rFonts w:ascii="Times New Roman" w:hAnsi="Times New Roman" w:cs="Times New Roman"/>
          <w:bCs/>
          <w:sz w:val="24"/>
          <w:szCs w:val="24"/>
          <w:lang w:val="es-ES_tradnl"/>
        </w:rPr>
      </w:pPr>
    </w:p>
    <w:p w:rsidR="00D31813" w:rsidRDefault="00F60968" w:rsidP="00D31813">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2</w:t>
      </w:r>
      <w:r w:rsidR="00C9385F" w:rsidRPr="00A26F93">
        <w:rPr>
          <w:rFonts w:ascii="Times New Roman" w:hAnsi="Times New Roman" w:cs="Times New Roman"/>
          <w:bCs/>
          <w:sz w:val="24"/>
          <w:szCs w:val="24"/>
          <w:lang w:val="es-ES_tradnl"/>
        </w:rPr>
        <w:t xml:space="preserve">) PIQUE </w:t>
      </w:r>
      <w:r w:rsidR="00F35560">
        <w:rPr>
          <w:rFonts w:ascii="Times New Roman" w:hAnsi="Times New Roman" w:cs="Times New Roman"/>
          <w:bCs/>
          <w:sz w:val="24"/>
          <w:szCs w:val="24"/>
          <w:lang w:val="es-ES_tradnl"/>
        </w:rPr>
        <w:t>CONCHALÍ</w:t>
      </w:r>
      <w:r w:rsidR="0010085C">
        <w:rPr>
          <w:rFonts w:ascii="Times New Roman" w:hAnsi="Times New Roman" w:cs="Times New Roman"/>
          <w:bCs/>
          <w:sz w:val="24"/>
          <w:szCs w:val="24"/>
          <w:lang w:val="es-ES_tradnl"/>
        </w:rPr>
        <w:tab/>
      </w:r>
      <w:r w:rsidR="00F35560">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t xml:space="preserve">       </w:t>
      </w:r>
      <w:r w:rsidR="00D31813">
        <w:rPr>
          <w:rFonts w:ascii="Times New Roman" w:hAnsi="Times New Roman" w:cs="Times New Roman"/>
          <w:bCs/>
          <w:sz w:val="24"/>
          <w:szCs w:val="24"/>
          <w:lang w:val="es-ES_tradnl"/>
        </w:rPr>
        <w:t>5</w:t>
      </w:r>
    </w:p>
    <w:p w:rsidR="0010085C" w:rsidRDefault="0010085C" w:rsidP="00D31813">
      <w:pPr>
        <w:spacing w:after="0" w:line="240" w:lineRule="auto"/>
        <w:jc w:val="both"/>
        <w:rPr>
          <w:rFonts w:ascii="Times New Roman" w:hAnsi="Times New Roman" w:cs="Times New Roman"/>
          <w:bCs/>
          <w:sz w:val="24"/>
          <w:szCs w:val="24"/>
          <w:lang w:val="es-ES_tradnl"/>
        </w:rPr>
      </w:pPr>
    </w:p>
    <w:p w:rsidR="0010085C" w:rsidRDefault="0010085C" w:rsidP="00D31813">
      <w:pPr>
        <w:spacing w:after="0" w:line="240" w:lineRule="auto"/>
        <w:jc w:val="both"/>
        <w:rPr>
          <w:rFonts w:ascii="Times New Roman" w:hAnsi="Times New Roman" w:cs="Times New Roman"/>
          <w:bCs/>
          <w:sz w:val="24"/>
          <w:szCs w:val="24"/>
          <w:lang w:val="es-ES_tradnl"/>
        </w:rPr>
      </w:pPr>
    </w:p>
    <w:p w:rsidR="00F35560" w:rsidRDefault="00F35560" w:rsidP="00F35560">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3</w:t>
      </w:r>
      <w:r w:rsidRPr="00A26F93">
        <w:rPr>
          <w:rFonts w:ascii="Times New Roman" w:hAnsi="Times New Roman" w:cs="Times New Roman"/>
          <w:bCs/>
          <w:sz w:val="24"/>
          <w:szCs w:val="24"/>
          <w:lang w:val="es-ES_tradnl"/>
        </w:rPr>
        <w:t xml:space="preserve">) PIQUE </w:t>
      </w:r>
      <w:r>
        <w:rPr>
          <w:rFonts w:ascii="Times New Roman" w:hAnsi="Times New Roman" w:cs="Times New Roman"/>
          <w:bCs/>
          <w:sz w:val="24"/>
          <w:szCs w:val="24"/>
          <w:lang w:val="es-ES_tradnl"/>
        </w:rPr>
        <w:t>TENIENTE MERY</w:t>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t xml:space="preserve">       5</w:t>
      </w:r>
    </w:p>
    <w:p w:rsidR="00F35560" w:rsidRDefault="00F35560" w:rsidP="00F35560">
      <w:pPr>
        <w:spacing w:after="0" w:line="240" w:lineRule="auto"/>
        <w:jc w:val="both"/>
        <w:rPr>
          <w:rFonts w:ascii="Times New Roman" w:hAnsi="Times New Roman" w:cs="Times New Roman"/>
          <w:bCs/>
          <w:sz w:val="24"/>
          <w:szCs w:val="24"/>
          <w:lang w:val="es-ES_tradnl"/>
        </w:rPr>
      </w:pPr>
    </w:p>
    <w:p w:rsidR="00F35560" w:rsidRDefault="00F35560" w:rsidP="00F35560">
      <w:pPr>
        <w:spacing w:after="0" w:line="240" w:lineRule="auto"/>
        <w:jc w:val="both"/>
        <w:rPr>
          <w:rFonts w:ascii="Times New Roman" w:hAnsi="Times New Roman" w:cs="Times New Roman"/>
          <w:bCs/>
          <w:sz w:val="24"/>
          <w:szCs w:val="24"/>
          <w:lang w:val="es-ES_tradnl"/>
        </w:rPr>
      </w:pPr>
    </w:p>
    <w:p w:rsidR="0010085C" w:rsidRDefault="00E46F1F" w:rsidP="0010085C">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4</w:t>
      </w:r>
      <w:r w:rsidR="0010085C" w:rsidRPr="00A26F93">
        <w:rPr>
          <w:rFonts w:ascii="Times New Roman" w:hAnsi="Times New Roman" w:cs="Times New Roman"/>
          <w:bCs/>
          <w:sz w:val="24"/>
          <w:szCs w:val="24"/>
          <w:lang w:val="es-ES_tradnl"/>
        </w:rPr>
        <w:t xml:space="preserve">) PIQUE </w:t>
      </w:r>
      <w:r w:rsidR="00DE10DF">
        <w:rPr>
          <w:rFonts w:ascii="Times New Roman" w:hAnsi="Times New Roman" w:cs="Times New Roman"/>
          <w:bCs/>
          <w:sz w:val="24"/>
          <w:szCs w:val="24"/>
          <w:lang w:val="es-ES_tradnl"/>
        </w:rPr>
        <w:t>TERMINAL NORTE</w:t>
      </w:r>
      <w:r w:rsidR="00DE10DF">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t xml:space="preserve">       </w:t>
      </w:r>
      <w:r w:rsidR="00F35560">
        <w:rPr>
          <w:rFonts w:ascii="Times New Roman" w:hAnsi="Times New Roman" w:cs="Times New Roman"/>
          <w:bCs/>
          <w:sz w:val="24"/>
          <w:szCs w:val="24"/>
          <w:lang w:val="es-ES_tradnl"/>
        </w:rPr>
        <w:t>6</w:t>
      </w:r>
    </w:p>
    <w:p w:rsidR="0010085C" w:rsidRDefault="0010085C" w:rsidP="0010085C">
      <w:pPr>
        <w:spacing w:after="0" w:line="240" w:lineRule="auto"/>
        <w:jc w:val="both"/>
        <w:rPr>
          <w:rFonts w:ascii="Times New Roman" w:hAnsi="Times New Roman" w:cs="Times New Roman"/>
          <w:bCs/>
          <w:sz w:val="24"/>
          <w:szCs w:val="24"/>
          <w:lang w:val="es-ES_tradnl"/>
        </w:rPr>
      </w:pPr>
    </w:p>
    <w:p w:rsidR="0010085C" w:rsidRDefault="0010085C" w:rsidP="0010085C">
      <w:pPr>
        <w:spacing w:after="0" w:line="240" w:lineRule="auto"/>
        <w:jc w:val="both"/>
        <w:rPr>
          <w:rFonts w:ascii="Times New Roman" w:hAnsi="Times New Roman" w:cs="Times New Roman"/>
          <w:bCs/>
          <w:sz w:val="24"/>
          <w:szCs w:val="24"/>
          <w:lang w:val="es-ES_tradnl"/>
        </w:rPr>
      </w:pPr>
    </w:p>
    <w:p w:rsidR="00C9385F" w:rsidRPr="00A26F93" w:rsidRDefault="00A26F93" w:rsidP="00D31813">
      <w:pPr>
        <w:spacing w:after="0" w:line="240" w:lineRule="auto"/>
        <w:jc w:val="both"/>
        <w:rPr>
          <w:rFonts w:ascii="Times New Roman" w:hAnsi="Times New Roman" w:cs="Times New Roman"/>
          <w:sz w:val="24"/>
          <w:szCs w:val="24"/>
          <w:lang w:val="es-ES_tradnl"/>
        </w:rPr>
      </w:pPr>
      <w:r w:rsidRPr="00A26F93">
        <w:rPr>
          <w:rFonts w:ascii="Times New Roman" w:hAnsi="Times New Roman" w:cs="Times New Roman"/>
          <w:sz w:val="24"/>
          <w:szCs w:val="24"/>
          <w:lang w:val="es-ES_tradnl"/>
        </w:rPr>
        <w:t>COMENTARIOS</w:t>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t xml:space="preserve">      </w:t>
      </w:r>
      <w:r w:rsidR="00F60968">
        <w:rPr>
          <w:rFonts w:ascii="Times New Roman" w:hAnsi="Times New Roman" w:cs="Times New Roman"/>
          <w:sz w:val="24"/>
          <w:szCs w:val="24"/>
          <w:lang w:val="es-ES_tradnl"/>
        </w:rPr>
        <w:t xml:space="preserve"> </w:t>
      </w:r>
      <w:r w:rsidR="00F35560">
        <w:rPr>
          <w:rFonts w:ascii="Times New Roman" w:hAnsi="Times New Roman" w:cs="Times New Roman"/>
          <w:sz w:val="24"/>
          <w:szCs w:val="24"/>
          <w:lang w:val="es-ES_tradnl"/>
        </w:rPr>
        <w:t>7</w:t>
      </w:r>
    </w:p>
    <w:p w:rsidR="00DC005C" w:rsidRDefault="00DC005C" w:rsidP="00D31813">
      <w:pPr>
        <w:tabs>
          <w:tab w:val="left" w:pos="8222"/>
        </w:tabs>
        <w:spacing w:after="0" w:line="240" w:lineRule="auto"/>
        <w:jc w:val="both"/>
        <w:rPr>
          <w:rFonts w:ascii="Times New Roman" w:hAnsi="Times New Roman" w:cs="Times New Roman"/>
          <w:b/>
          <w:sz w:val="24"/>
          <w:szCs w:val="24"/>
          <w:lang w:val="es-ES_tradnl"/>
        </w:rPr>
      </w:pPr>
    </w:p>
    <w:p w:rsidR="008F52BF" w:rsidRDefault="008F52BF" w:rsidP="00D31813">
      <w:pPr>
        <w:tabs>
          <w:tab w:val="left" w:pos="8222"/>
        </w:tabs>
        <w:spacing w:after="0" w:line="240" w:lineRule="auto"/>
        <w:jc w:val="both"/>
        <w:rPr>
          <w:rFonts w:ascii="Times New Roman" w:hAnsi="Times New Roman" w:cs="Times New Roman"/>
          <w:b/>
          <w:sz w:val="24"/>
          <w:szCs w:val="24"/>
          <w:lang w:val="es-ES_tradnl"/>
        </w:rPr>
      </w:pPr>
    </w:p>
    <w:p w:rsidR="00C9385F" w:rsidRPr="00A26F93" w:rsidRDefault="00C9385F" w:rsidP="003E3AA7">
      <w:pPr>
        <w:tabs>
          <w:tab w:val="left" w:pos="8222"/>
        </w:tabs>
        <w:spacing w:line="240" w:lineRule="auto"/>
        <w:jc w:val="both"/>
        <w:rPr>
          <w:rFonts w:ascii="Times New Roman" w:hAnsi="Times New Roman" w:cs="Times New Roman"/>
          <w:sz w:val="24"/>
          <w:szCs w:val="24"/>
        </w:rPr>
      </w:pPr>
      <w:r w:rsidRPr="00A26F93">
        <w:rPr>
          <w:rFonts w:ascii="Times New Roman" w:hAnsi="Times New Roman" w:cs="Times New Roman"/>
          <w:b/>
          <w:sz w:val="24"/>
          <w:szCs w:val="24"/>
          <w:lang w:val="es-ES_tradnl"/>
        </w:rPr>
        <w:t>ANEXO 1</w:t>
      </w:r>
      <w:r w:rsidRPr="00A26F93">
        <w:rPr>
          <w:rFonts w:ascii="Times New Roman" w:hAnsi="Times New Roman" w:cs="Times New Roman"/>
          <w:sz w:val="24"/>
          <w:szCs w:val="24"/>
          <w:lang w:val="es-ES_tradnl"/>
        </w:rPr>
        <w:t xml:space="preserve">. FICHAS DE SUPERVISIÓN </w:t>
      </w:r>
      <w:r w:rsidRPr="00A26F93">
        <w:rPr>
          <w:rFonts w:ascii="Times New Roman" w:hAnsi="Times New Roman" w:cs="Times New Roman"/>
          <w:sz w:val="24"/>
          <w:szCs w:val="24"/>
        </w:rPr>
        <w:t xml:space="preserve">ARQUEOLÓGICA LÍNEA </w:t>
      </w:r>
      <w:r w:rsidR="0010085C">
        <w:rPr>
          <w:rFonts w:ascii="Times New Roman" w:hAnsi="Times New Roman" w:cs="Times New Roman"/>
          <w:sz w:val="24"/>
          <w:szCs w:val="24"/>
        </w:rPr>
        <w:t>3</w:t>
      </w:r>
      <w:r w:rsidRPr="00A26F93">
        <w:rPr>
          <w:rFonts w:ascii="Times New Roman" w:hAnsi="Times New Roman" w:cs="Times New Roman"/>
          <w:sz w:val="24"/>
          <w:szCs w:val="24"/>
        </w:rPr>
        <w:t xml:space="preserve"> DEL METRO DE SANTIAGO.</w:t>
      </w:r>
    </w:p>
    <w:p w:rsidR="0010085C" w:rsidRDefault="0010085C">
      <w:pPr>
        <w:rPr>
          <w:rFonts w:ascii="Times New Roman" w:hAnsi="Times New Roman" w:cs="Times New Roman"/>
          <w:sz w:val="24"/>
          <w:szCs w:val="24"/>
        </w:rPr>
      </w:pPr>
      <w:r>
        <w:rPr>
          <w:rFonts w:ascii="Times New Roman" w:hAnsi="Times New Roman" w:cs="Times New Roman"/>
          <w:sz w:val="24"/>
          <w:szCs w:val="24"/>
        </w:rPr>
        <w:br w:type="page"/>
      </w:r>
    </w:p>
    <w:p w:rsidR="00C9385F" w:rsidRPr="00C9385F" w:rsidRDefault="00C9385F" w:rsidP="00B01A7E">
      <w:pPr>
        <w:spacing w:line="240" w:lineRule="auto"/>
        <w:ind w:left="2124" w:firstLine="708"/>
        <w:jc w:val="both"/>
        <w:rPr>
          <w:rFonts w:ascii="Times New Roman" w:hAnsi="Times New Roman" w:cs="Times New Roman"/>
          <w:b/>
          <w:bCs/>
          <w:sz w:val="24"/>
          <w:szCs w:val="24"/>
        </w:rPr>
      </w:pPr>
      <w:r w:rsidRPr="00C9385F">
        <w:rPr>
          <w:rFonts w:ascii="Times New Roman" w:hAnsi="Times New Roman" w:cs="Times New Roman"/>
          <w:b/>
          <w:bCs/>
          <w:sz w:val="24"/>
          <w:szCs w:val="24"/>
        </w:rPr>
        <w:lastRenderedPageBreak/>
        <w:t>INTRODUCCIÓN</w:t>
      </w:r>
    </w:p>
    <w:p w:rsidR="00C9385F" w:rsidRPr="00C9385F" w:rsidRDefault="00C9385F" w:rsidP="00B01A7E">
      <w:pPr>
        <w:pStyle w:val="Textoindependiente"/>
        <w:rPr>
          <w:rFonts w:ascii="Times New Roman" w:hAnsi="Times New Roman" w:cs="Times New Roman"/>
          <w:sz w:val="24"/>
          <w:szCs w:val="24"/>
        </w:rPr>
      </w:pPr>
      <w:r w:rsidRPr="00A8047E">
        <w:rPr>
          <w:rFonts w:ascii="Times New Roman" w:hAnsi="Times New Roman" w:cs="Times New Roman"/>
          <w:sz w:val="24"/>
          <w:szCs w:val="24"/>
        </w:rPr>
        <w:t xml:space="preserve">A continuación se presenta el </w:t>
      </w:r>
      <w:r w:rsidR="00F35560">
        <w:rPr>
          <w:rFonts w:ascii="Times New Roman" w:hAnsi="Times New Roman" w:cs="Times New Roman"/>
          <w:sz w:val="24"/>
          <w:szCs w:val="24"/>
        </w:rPr>
        <w:t>sexto</w:t>
      </w:r>
      <w:r w:rsidRPr="00A8047E">
        <w:rPr>
          <w:rFonts w:ascii="Times New Roman" w:hAnsi="Times New Roman" w:cs="Times New Roman"/>
          <w:sz w:val="24"/>
          <w:szCs w:val="24"/>
        </w:rPr>
        <w:t xml:space="preserve"> informe de los trabajos de supervisión arqueológica realizados para </w:t>
      </w:r>
      <w:r w:rsidR="00A26F93">
        <w:rPr>
          <w:rFonts w:ascii="Times New Roman" w:hAnsi="Times New Roman" w:cs="Times New Roman"/>
          <w:sz w:val="24"/>
          <w:szCs w:val="24"/>
        </w:rPr>
        <w:t>e</w:t>
      </w:r>
      <w:r w:rsidR="005D1365" w:rsidRPr="00A8047E">
        <w:rPr>
          <w:rFonts w:ascii="Times New Roman" w:hAnsi="Times New Roman" w:cs="Times New Roman"/>
          <w:sz w:val="24"/>
          <w:szCs w:val="24"/>
        </w:rPr>
        <w:t>l</w:t>
      </w:r>
      <w:r w:rsidRPr="00A8047E">
        <w:rPr>
          <w:rFonts w:ascii="Times New Roman" w:hAnsi="Times New Roman" w:cs="Times New Roman"/>
          <w:sz w:val="24"/>
          <w:szCs w:val="24"/>
        </w:rPr>
        <w:t xml:space="preserve"> Proyecto “Construcción de Piques y Galerías de la Línea</w:t>
      </w:r>
      <w:r w:rsidR="005D1365" w:rsidRPr="00A8047E">
        <w:rPr>
          <w:rFonts w:ascii="Times New Roman" w:hAnsi="Times New Roman" w:cs="Times New Roman"/>
          <w:sz w:val="24"/>
          <w:szCs w:val="24"/>
        </w:rPr>
        <w:t xml:space="preserve"> </w:t>
      </w:r>
      <w:r w:rsidR="00DE10DF">
        <w:rPr>
          <w:rFonts w:ascii="Times New Roman" w:hAnsi="Times New Roman" w:cs="Times New Roman"/>
          <w:sz w:val="24"/>
          <w:szCs w:val="24"/>
        </w:rPr>
        <w:t>3</w:t>
      </w:r>
      <w:r w:rsidR="009F41F5" w:rsidRPr="00A8047E">
        <w:rPr>
          <w:rFonts w:ascii="Times New Roman" w:hAnsi="Times New Roman" w:cs="Times New Roman"/>
          <w:sz w:val="24"/>
          <w:szCs w:val="24"/>
        </w:rPr>
        <w:t xml:space="preserve"> del </w:t>
      </w:r>
      <w:r w:rsidRPr="00A8047E">
        <w:rPr>
          <w:rFonts w:ascii="Times New Roman" w:hAnsi="Times New Roman" w:cs="Times New Roman"/>
          <w:sz w:val="24"/>
          <w:szCs w:val="24"/>
        </w:rPr>
        <w:t>M</w:t>
      </w:r>
      <w:r w:rsidR="009F41F5" w:rsidRPr="00A8047E">
        <w:rPr>
          <w:rFonts w:ascii="Times New Roman" w:hAnsi="Times New Roman" w:cs="Times New Roman"/>
          <w:sz w:val="24"/>
          <w:szCs w:val="24"/>
        </w:rPr>
        <w:t>etro de Santiago”</w:t>
      </w:r>
      <w:r w:rsidR="005D1365" w:rsidRPr="00A8047E">
        <w:rPr>
          <w:rFonts w:ascii="Times New Roman" w:hAnsi="Times New Roman" w:cs="Times New Roman"/>
          <w:sz w:val="24"/>
          <w:szCs w:val="24"/>
        </w:rPr>
        <w:t>,</w:t>
      </w:r>
      <w:r w:rsidR="005D1365" w:rsidRPr="00A8047E">
        <w:rPr>
          <w:rFonts w:ascii="Times New Roman" w:hAnsi="Times New Roman" w:cs="Times New Roman"/>
          <w:sz w:val="24"/>
          <w:szCs w:val="24"/>
          <w:lang w:val="es-ES_tradnl"/>
        </w:rPr>
        <w:t xml:space="preserve"> </w:t>
      </w:r>
      <w:r w:rsidR="00A8047E" w:rsidRPr="00A8047E">
        <w:rPr>
          <w:rFonts w:ascii="Times New Roman" w:hAnsi="Times New Roman" w:cs="Times New Roman"/>
          <w:sz w:val="24"/>
          <w:szCs w:val="24"/>
          <w:lang w:val="es-ES_tradnl"/>
        </w:rPr>
        <w:t xml:space="preserve">a cargo de </w:t>
      </w:r>
      <w:r w:rsidR="005D1365" w:rsidRPr="00A8047E">
        <w:rPr>
          <w:rFonts w:ascii="Times New Roman" w:hAnsi="Times New Roman" w:cs="Times New Roman"/>
          <w:sz w:val="24"/>
          <w:szCs w:val="24"/>
          <w:lang w:val="es-ES_tradnl"/>
        </w:rPr>
        <w:t>la empresa</w:t>
      </w:r>
      <w:r w:rsidR="005D1365" w:rsidRPr="005D1365">
        <w:rPr>
          <w:rFonts w:ascii="Times New Roman" w:hAnsi="Times New Roman" w:cs="Times New Roman"/>
          <w:sz w:val="24"/>
          <w:szCs w:val="24"/>
          <w:lang w:val="es-ES_tradnl"/>
        </w:rPr>
        <w:t xml:space="preserve"> METRO S.A</w:t>
      </w:r>
      <w:r w:rsidR="005D1365" w:rsidRPr="005D1365">
        <w:rPr>
          <w:rFonts w:ascii="Times New Roman" w:hAnsi="Times New Roman" w:cs="Times New Roman"/>
          <w:sz w:val="24"/>
          <w:szCs w:val="24"/>
        </w:rPr>
        <w:t>.</w:t>
      </w:r>
      <w:r w:rsidR="005D1365">
        <w:rPr>
          <w:rFonts w:ascii="Times New Roman" w:hAnsi="Times New Roman" w:cs="Times New Roman"/>
          <w:sz w:val="24"/>
          <w:szCs w:val="24"/>
        </w:rPr>
        <w:t xml:space="preserve"> C</w:t>
      </w:r>
      <w:r w:rsidRPr="00C9385F">
        <w:rPr>
          <w:rFonts w:ascii="Times New Roman" w:hAnsi="Times New Roman" w:cs="Times New Roman"/>
          <w:sz w:val="24"/>
          <w:szCs w:val="24"/>
        </w:rPr>
        <w:t>on e</w:t>
      </w:r>
      <w:r w:rsidR="005D1365">
        <w:rPr>
          <w:rFonts w:ascii="Times New Roman" w:hAnsi="Times New Roman" w:cs="Times New Roman"/>
          <w:sz w:val="24"/>
          <w:szCs w:val="24"/>
        </w:rPr>
        <w:t xml:space="preserve">ste informe se </w:t>
      </w:r>
      <w:r w:rsidRPr="00C9385F">
        <w:rPr>
          <w:rFonts w:ascii="Times New Roman" w:hAnsi="Times New Roman" w:cs="Times New Roman"/>
          <w:sz w:val="24"/>
          <w:szCs w:val="24"/>
        </w:rPr>
        <w:t xml:space="preserve">da cumplimiento a las exigencias del Consejo de Monumentos </w:t>
      </w:r>
      <w:r w:rsidR="009F41F5">
        <w:rPr>
          <w:rFonts w:ascii="Times New Roman" w:hAnsi="Times New Roman" w:cs="Times New Roman"/>
          <w:sz w:val="24"/>
          <w:szCs w:val="24"/>
        </w:rPr>
        <w:t>Nacionales establecidas en el Oficio ORD Nº5163, del 13 de Diciembre de 2013, que señala que se debe mantener un monitoreo permanente durante los trabajos de escarpe y e</w:t>
      </w:r>
      <w:r w:rsidR="005A3EDF">
        <w:rPr>
          <w:rFonts w:ascii="Times New Roman" w:hAnsi="Times New Roman" w:cs="Times New Roman"/>
          <w:sz w:val="24"/>
          <w:szCs w:val="24"/>
        </w:rPr>
        <w:t xml:space="preserve">n todas las actividades que consideren la remoción de la superficie en los Piques </w:t>
      </w:r>
      <w:r w:rsidR="00BF5BC1">
        <w:rPr>
          <w:rFonts w:ascii="Times New Roman" w:hAnsi="Times New Roman" w:cs="Times New Roman"/>
          <w:sz w:val="24"/>
          <w:szCs w:val="24"/>
        </w:rPr>
        <w:t xml:space="preserve">Cuevas, </w:t>
      </w:r>
      <w:r w:rsidR="00F35560">
        <w:rPr>
          <w:rFonts w:ascii="Times New Roman" w:hAnsi="Times New Roman" w:cs="Times New Roman"/>
          <w:sz w:val="24"/>
          <w:szCs w:val="24"/>
        </w:rPr>
        <w:t xml:space="preserve">Conchalí, Teniente </w:t>
      </w:r>
      <w:proofErr w:type="spellStart"/>
      <w:r w:rsidR="00F35560">
        <w:rPr>
          <w:rFonts w:ascii="Times New Roman" w:hAnsi="Times New Roman" w:cs="Times New Roman"/>
          <w:sz w:val="24"/>
          <w:szCs w:val="24"/>
        </w:rPr>
        <w:t>Mery</w:t>
      </w:r>
      <w:proofErr w:type="spellEnd"/>
      <w:r w:rsidR="000F768F">
        <w:rPr>
          <w:rFonts w:ascii="Times New Roman" w:hAnsi="Times New Roman" w:cs="Times New Roman"/>
          <w:sz w:val="24"/>
          <w:szCs w:val="24"/>
        </w:rPr>
        <w:t xml:space="preserve"> y Terminal Norte</w:t>
      </w:r>
      <w:r w:rsidR="005D1365">
        <w:rPr>
          <w:rFonts w:ascii="Times New Roman" w:hAnsi="Times New Roman" w:cs="Times New Roman"/>
          <w:sz w:val="24"/>
          <w:szCs w:val="24"/>
        </w:rPr>
        <w:t xml:space="preserve"> de la Línea </w:t>
      </w:r>
      <w:r w:rsidR="00BF5BC1">
        <w:rPr>
          <w:rFonts w:ascii="Times New Roman" w:hAnsi="Times New Roman" w:cs="Times New Roman"/>
          <w:sz w:val="24"/>
          <w:szCs w:val="24"/>
        </w:rPr>
        <w:t>3</w:t>
      </w:r>
      <w:r w:rsidR="005D1365">
        <w:rPr>
          <w:rFonts w:ascii="Times New Roman" w:hAnsi="Times New Roman" w:cs="Times New Roman"/>
          <w:sz w:val="24"/>
          <w:szCs w:val="24"/>
        </w:rPr>
        <w:t xml:space="preserve"> del Metro de Santiago</w:t>
      </w:r>
      <w:r w:rsidR="005A3EDF">
        <w:rPr>
          <w:rFonts w:ascii="Times New Roman" w:hAnsi="Times New Roman" w:cs="Times New Roman"/>
          <w:sz w:val="24"/>
          <w:szCs w:val="24"/>
        </w:rPr>
        <w:t>.</w:t>
      </w:r>
    </w:p>
    <w:p w:rsidR="00C9385F" w:rsidRPr="00C9385F" w:rsidRDefault="00C9385F" w:rsidP="00B01A7E">
      <w:pPr>
        <w:pStyle w:val="Textoindependiente"/>
        <w:rPr>
          <w:rFonts w:ascii="Times New Roman" w:hAnsi="Times New Roman" w:cs="Times New Roman"/>
          <w:color w:val="FF0000"/>
          <w:sz w:val="24"/>
          <w:szCs w:val="24"/>
        </w:rPr>
      </w:pPr>
    </w:p>
    <w:p w:rsidR="005A3EDF" w:rsidRPr="005A3EDF" w:rsidRDefault="00C9385F" w:rsidP="005A3EDF">
      <w:pPr>
        <w:pStyle w:val="Textoindependiente"/>
        <w:rPr>
          <w:rFonts w:ascii="Times New Roman" w:hAnsi="Times New Roman" w:cs="Times New Roman"/>
          <w:sz w:val="24"/>
          <w:szCs w:val="24"/>
        </w:rPr>
      </w:pPr>
      <w:r w:rsidRPr="005A3EDF">
        <w:rPr>
          <w:rFonts w:ascii="Times New Roman" w:hAnsi="Times New Roman" w:cs="Times New Roman"/>
          <w:sz w:val="24"/>
          <w:szCs w:val="24"/>
        </w:rPr>
        <w:t>Los resultados que se exponen en este informe corresponden a las supervisiones arqueológicas que fueron implementadas en e</w:t>
      </w:r>
      <w:r w:rsidR="000F768F">
        <w:rPr>
          <w:rFonts w:ascii="Times New Roman" w:hAnsi="Times New Roman" w:cs="Times New Roman"/>
          <w:sz w:val="24"/>
          <w:szCs w:val="24"/>
        </w:rPr>
        <w:t xml:space="preserve">l período comprendido entre el </w:t>
      </w:r>
      <w:r w:rsidR="00F35560">
        <w:rPr>
          <w:rFonts w:ascii="Times New Roman" w:hAnsi="Times New Roman" w:cs="Times New Roman"/>
          <w:sz w:val="24"/>
          <w:szCs w:val="24"/>
        </w:rPr>
        <w:t>01</w:t>
      </w:r>
      <w:r w:rsidRPr="005A3EDF">
        <w:rPr>
          <w:rFonts w:ascii="Times New Roman" w:hAnsi="Times New Roman" w:cs="Times New Roman"/>
          <w:sz w:val="24"/>
          <w:szCs w:val="24"/>
        </w:rPr>
        <w:t xml:space="preserve"> </w:t>
      </w:r>
      <w:r w:rsidR="00BF5BC1">
        <w:rPr>
          <w:rFonts w:ascii="Times New Roman" w:hAnsi="Times New Roman" w:cs="Times New Roman"/>
          <w:sz w:val="24"/>
          <w:szCs w:val="24"/>
        </w:rPr>
        <w:t xml:space="preserve">de </w:t>
      </w:r>
      <w:r w:rsidR="00F35560">
        <w:rPr>
          <w:rFonts w:ascii="Times New Roman" w:hAnsi="Times New Roman" w:cs="Times New Roman"/>
          <w:sz w:val="24"/>
          <w:szCs w:val="24"/>
        </w:rPr>
        <w:t>Septiembre</w:t>
      </w:r>
      <w:r w:rsidR="00D57CA7">
        <w:rPr>
          <w:rFonts w:ascii="Times New Roman" w:hAnsi="Times New Roman" w:cs="Times New Roman"/>
          <w:sz w:val="24"/>
          <w:szCs w:val="24"/>
        </w:rPr>
        <w:t xml:space="preserve"> </w:t>
      </w:r>
      <w:r w:rsidRPr="005A3EDF">
        <w:rPr>
          <w:rFonts w:ascii="Times New Roman" w:hAnsi="Times New Roman" w:cs="Times New Roman"/>
          <w:sz w:val="24"/>
          <w:szCs w:val="24"/>
        </w:rPr>
        <w:t xml:space="preserve">y el </w:t>
      </w:r>
      <w:r w:rsidR="00F35560">
        <w:rPr>
          <w:rFonts w:ascii="Times New Roman" w:hAnsi="Times New Roman" w:cs="Times New Roman"/>
          <w:sz w:val="24"/>
          <w:szCs w:val="24"/>
        </w:rPr>
        <w:t>9</w:t>
      </w:r>
      <w:r w:rsidR="00DC2C87">
        <w:rPr>
          <w:rFonts w:ascii="Times New Roman" w:hAnsi="Times New Roman" w:cs="Times New Roman"/>
          <w:sz w:val="24"/>
          <w:szCs w:val="24"/>
        </w:rPr>
        <w:t xml:space="preserve"> </w:t>
      </w:r>
      <w:r w:rsidRPr="005A3EDF">
        <w:rPr>
          <w:rFonts w:ascii="Times New Roman" w:hAnsi="Times New Roman" w:cs="Times New Roman"/>
          <w:sz w:val="24"/>
          <w:szCs w:val="24"/>
        </w:rPr>
        <w:t xml:space="preserve">de </w:t>
      </w:r>
      <w:r w:rsidR="00F35560">
        <w:rPr>
          <w:rFonts w:ascii="Times New Roman" w:hAnsi="Times New Roman" w:cs="Times New Roman"/>
          <w:sz w:val="24"/>
          <w:szCs w:val="24"/>
        </w:rPr>
        <w:t>Octubre</w:t>
      </w:r>
      <w:r w:rsidR="002C28C5" w:rsidRPr="005A3EDF">
        <w:rPr>
          <w:rFonts w:ascii="Times New Roman" w:hAnsi="Times New Roman" w:cs="Times New Roman"/>
          <w:sz w:val="24"/>
          <w:szCs w:val="24"/>
        </w:rPr>
        <w:t xml:space="preserve"> </w:t>
      </w:r>
      <w:r w:rsidRPr="005A3EDF">
        <w:rPr>
          <w:rFonts w:ascii="Times New Roman" w:hAnsi="Times New Roman" w:cs="Times New Roman"/>
          <w:sz w:val="24"/>
          <w:szCs w:val="24"/>
        </w:rPr>
        <w:t>de 20</w:t>
      </w:r>
      <w:r w:rsidR="005A3EDF" w:rsidRPr="005A3EDF">
        <w:rPr>
          <w:rFonts w:ascii="Times New Roman" w:hAnsi="Times New Roman" w:cs="Times New Roman"/>
          <w:sz w:val="24"/>
          <w:szCs w:val="24"/>
        </w:rPr>
        <w:t>13</w:t>
      </w:r>
      <w:r w:rsidRPr="005A3EDF">
        <w:rPr>
          <w:rFonts w:ascii="Times New Roman" w:hAnsi="Times New Roman" w:cs="Times New Roman"/>
          <w:sz w:val="24"/>
          <w:szCs w:val="24"/>
        </w:rPr>
        <w:t xml:space="preserve">. Estas labores se ejecutaron en los </w:t>
      </w:r>
      <w:r w:rsidR="000F768F">
        <w:rPr>
          <w:rFonts w:ascii="Times New Roman" w:hAnsi="Times New Roman" w:cs="Times New Roman"/>
          <w:sz w:val="24"/>
          <w:szCs w:val="24"/>
        </w:rPr>
        <w:t xml:space="preserve">Piques </w:t>
      </w:r>
      <w:r w:rsidR="00F35560">
        <w:rPr>
          <w:rFonts w:ascii="Times New Roman" w:hAnsi="Times New Roman" w:cs="Times New Roman"/>
          <w:sz w:val="24"/>
          <w:szCs w:val="24"/>
        </w:rPr>
        <w:t xml:space="preserve">Cuevas, Conchalí, Teniente </w:t>
      </w:r>
      <w:proofErr w:type="spellStart"/>
      <w:r w:rsidR="00F35560">
        <w:rPr>
          <w:rFonts w:ascii="Times New Roman" w:hAnsi="Times New Roman" w:cs="Times New Roman"/>
          <w:sz w:val="24"/>
          <w:szCs w:val="24"/>
        </w:rPr>
        <w:t>Mery</w:t>
      </w:r>
      <w:proofErr w:type="spellEnd"/>
      <w:r w:rsidR="00F35560">
        <w:rPr>
          <w:rFonts w:ascii="Times New Roman" w:hAnsi="Times New Roman" w:cs="Times New Roman"/>
          <w:sz w:val="24"/>
          <w:szCs w:val="24"/>
        </w:rPr>
        <w:t xml:space="preserve"> y Terminal Norte</w:t>
      </w:r>
      <w:r w:rsidR="00BF5BC1">
        <w:rPr>
          <w:rFonts w:ascii="Times New Roman" w:hAnsi="Times New Roman" w:cs="Times New Roman"/>
          <w:sz w:val="24"/>
          <w:szCs w:val="24"/>
        </w:rPr>
        <w:t xml:space="preserve"> </w:t>
      </w:r>
      <w:r w:rsidR="005A3EDF" w:rsidRPr="005A3EDF">
        <w:rPr>
          <w:rFonts w:ascii="Times New Roman" w:hAnsi="Times New Roman" w:cs="Times New Roman"/>
          <w:sz w:val="24"/>
          <w:szCs w:val="24"/>
        </w:rPr>
        <w:t xml:space="preserve">de la Línea </w:t>
      </w:r>
      <w:r w:rsidR="00BF5BC1">
        <w:rPr>
          <w:rFonts w:ascii="Times New Roman" w:hAnsi="Times New Roman" w:cs="Times New Roman"/>
          <w:sz w:val="24"/>
          <w:szCs w:val="24"/>
        </w:rPr>
        <w:t>3</w:t>
      </w:r>
      <w:r w:rsidR="005A3EDF" w:rsidRPr="005A3EDF">
        <w:rPr>
          <w:rFonts w:ascii="Times New Roman" w:hAnsi="Times New Roman" w:cs="Times New Roman"/>
          <w:sz w:val="24"/>
          <w:szCs w:val="24"/>
        </w:rPr>
        <w:t xml:space="preserve"> del Metro de Santiago.</w:t>
      </w:r>
    </w:p>
    <w:p w:rsidR="00C9385F" w:rsidRPr="00C9385F" w:rsidRDefault="00C9385F" w:rsidP="00B01A7E">
      <w:pPr>
        <w:pStyle w:val="Ttulo5"/>
        <w:jc w:val="both"/>
        <w:rPr>
          <w:b w:val="0"/>
          <w:i w:val="0"/>
          <w:sz w:val="24"/>
          <w:szCs w:val="24"/>
        </w:rPr>
      </w:pPr>
      <w:r w:rsidRPr="00C9385F">
        <w:rPr>
          <w:b w:val="0"/>
          <w:i w:val="0"/>
          <w:sz w:val="24"/>
          <w:szCs w:val="24"/>
        </w:rPr>
        <w:t xml:space="preserve">Los trabajos de supervisión arqueológica realizados expuestos en el presente informe, se orientaron a la identificación y registro de todos los hallazgos y rasgos arqueológicos con valor patrimonial que pudieran aparecer durante las faenas de </w:t>
      </w:r>
      <w:r w:rsidR="005A3EDF">
        <w:rPr>
          <w:b w:val="0"/>
          <w:i w:val="0"/>
          <w:sz w:val="24"/>
          <w:szCs w:val="24"/>
        </w:rPr>
        <w:t xml:space="preserve">excavación del subsuelo de </w:t>
      </w:r>
      <w:r w:rsidRPr="00C9385F">
        <w:rPr>
          <w:b w:val="0"/>
          <w:i w:val="0"/>
          <w:sz w:val="24"/>
          <w:szCs w:val="24"/>
        </w:rPr>
        <w:t xml:space="preserve">la empresa y que por lo tanto, se encontrasen en inminente peligro de destrucción. </w:t>
      </w:r>
    </w:p>
    <w:p w:rsidR="00C9385F" w:rsidRPr="00C9385F" w:rsidRDefault="00C9385F" w:rsidP="00B01A7E">
      <w:pPr>
        <w:pStyle w:val="Textoindependiente"/>
        <w:rPr>
          <w:rFonts w:ascii="Times New Roman" w:hAnsi="Times New Roman" w:cs="Times New Roman"/>
          <w:sz w:val="24"/>
          <w:szCs w:val="24"/>
        </w:rPr>
      </w:pPr>
    </w:p>
    <w:p w:rsidR="00C9385F" w:rsidRPr="00C9385F" w:rsidRDefault="00C9385F" w:rsidP="00B01A7E">
      <w:pPr>
        <w:pStyle w:val="Textoindependiente"/>
        <w:rPr>
          <w:rFonts w:ascii="Times New Roman" w:hAnsi="Times New Roman" w:cs="Times New Roman"/>
          <w:sz w:val="24"/>
          <w:szCs w:val="24"/>
        </w:rPr>
      </w:pPr>
      <w:r w:rsidRPr="00C9385F">
        <w:rPr>
          <w:rFonts w:ascii="Times New Roman" w:hAnsi="Times New Roman" w:cs="Times New Roman"/>
          <w:sz w:val="24"/>
          <w:szCs w:val="24"/>
        </w:rPr>
        <w:t>En la primera parte de este escrito se presenta la metodología utilizada en las labores de supervisión arqueológica y posteriormente, se expone una breve síntesis de los resultados obtenidos. Finalmente, en el anexo 1 se adjuntan la</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ficha</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de registro de supervisión arqueológica elaborada</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para </w:t>
      </w:r>
      <w:r w:rsidR="005A3EDF">
        <w:rPr>
          <w:rFonts w:ascii="Times New Roman" w:hAnsi="Times New Roman" w:cs="Times New Roman"/>
          <w:sz w:val="24"/>
          <w:szCs w:val="24"/>
        </w:rPr>
        <w:t>los</w:t>
      </w:r>
      <w:r w:rsidRPr="00C9385F">
        <w:rPr>
          <w:rFonts w:ascii="Times New Roman" w:hAnsi="Times New Roman" w:cs="Times New Roman"/>
          <w:sz w:val="24"/>
          <w:szCs w:val="24"/>
        </w:rPr>
        <w:t xml:space="preserve"> pique</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de metro antes mencionado.</w:t>
      </w:r>
    </w:p>
    <w:p w:rsidR="00C9385F" w:rsidRDefault="00C9385F" w:rsidP="00B01A7E">
      <w:pPr>
        <w:spacing w:line="240" w:lineRule="auto"/>
        <w:jc w:val="both"/>
        <w:rPr>
          <w:rFonts w:ascii="Times New Roman" w:hAnsi="Times New Roman" w:cs="Times New Roman"/>
          <w:sz w:val="24"/>
          <w:szCs w:val="24"/>
          <w:lang w:val="es-ES_tradnl"/>
        </w:rPr>
      </w:pPr>
    </w:p>
    <w:p w:rsidR="0010085C" w:rsidRDefault="0010085C">
      <w:pPr>
        <w:rPr>
          <w:rFonts w:ascii="Times New Roman" w:hAnsi="Times New Roman" w:cs="Times New Roman"/>
          <w:sz w:val="24"/>
          <w:szCs w:val="24"/>
          <w:lang w:val="es-ES_tradnl"/>
        </w:rPr>
      </w:pPr>
      <w:r>
        <w:rPr>
          <w:rFonts w:ascii="Times New Roman" w:hAnsi="Times New Roman" w:cs="Times New Roman"/>
          <w:sz w:val="24"/>
          <w:szCs w:val="24"/>
          <w:lang w:val="es-ES_tradnl"/>
        </w:rPr>
        <w:br w:type="page"/>
      </w:r>
    </w:p>
    <w:p w:rsidR="00C9385F" w:rsidRPr="005B5F1D" w:rsidRDefault="00C9385F" w:rsidP="00B01A7E">
      <w:pPr>
        <w:spacing w:line="240" w:lineRule="auto"/>
        <w:ind w:left="2124" w:firstLine="708"/>
        <w:jc w:val="both"/>
        <w:rPr>
          <w:rFonts w:ascii="Times New Roman" w:hAnsi="Times New Roman" w:cs="Times New Roman"/>
          <w:b/>
          <w:bCs/>
          <w:sz w:val="24"/>
          <w:szCs w:val="24"/>
          <w:lang w:val="es-ES_tradnl"/>
        </w:rPr>
      </w:pPr>
      <w:r w:rsidRPr="005B5F1D">
        <w:rPr>
          <w:rFonts w:ascii="Times New Roman" w:hAnsi="Times New Roman" w:cs="Times New Roman"/>
          <w:b/>
          <w:bCs/>
          <w:sz w:val="24"/>
          <w:szCs w:val="24"/>
          <w:lang w:val="es-ES_tradnl"/>
        </w:rPr>
        <w:lastRenderedPageBreak/>
        <w:t>METODOLOGÍA</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La metodología de la supervisión arqueológica implementada consistió en la revisión pedestre y visual de todas las labores de remoción y/o excavación de los primeros </w:t>
      </w:r>
      <w:smartTag w:uri="urn:schemas-microsoft-com:office:smarttags" w:element="metricconverter">
        <w:smartTagPr>
          <w:attr w:name="ProductID" w:val="5 m"/>
        </w:smartTagPr>
        <w:r w:rsidRPr="005A3EDF">
          <w:rPr>
            <w:rFonts w:ascii="Times New Roman" w:hAnsi="Times New Roman" w:cs="Times New Roman"/>
            <w:sz w:val="24"/>
            <w:szCs w:val="24"/>
          </w:rPr>
          <w:t>5 m</w:t>
        </w:r>
      </w:smartTag>
      <w:r w:rsidRPr="005A3EDF">
        <w:rPr>
          <w:rFonts w:ascii="Times New Roman" w:hAnsi="Times New Roman" w:cs="Times New Roman"/>
          <w:sz w:val="24"/>
          <w:szCs w:val="24"/>
        </w:rPr>
        <w:t xml:space="preserve"> del subsuelo, ejecutadas por la empresa Metro, entre los días </w:t>
      </w:r>
      <w:r w:rsidR="00F35560">
        <w:rPr>
          <w:rFonts w:ascii="Times New Roman" w:hAnsi="Times New Roman" w:cs="Times New Roman"/>
          <w:sz w:val="24"/>
          <w:szCs w:val="24"/>
        </w:rPr>
        <w:t>01</w:t>
      </w:r>
      <w:r w:rsidR="00F35560" w:rsidRPr="005A3EDF">
        <w:rPr>
          <w:rFonts w:ascii="Times New Roman" w:hAnsi="Times New Roman" w:cs="Times New Roman"/>
          <w:sz w:val="24"/>
          <w:szCs w:val="24"/>
        </w:rPr>
        <w:t xml:space="preserve"> </w:t>
      </w:r>
      <w:r w:rsidR="00F35560">
        <w:rPr>
          <w:rFonts w:ascii="Times New Roman" w:hAnsi="Times New Roman" w:cs="Times New Roman"/>
          <w:sz w:val="24"/>
          <w:szCs w:val="24"/>
        </w:rPr>
        <w:t xml:space="preserve">de Septiembre </w:t>
      </w:r>
      <w:r w:rsidR="00F35560" w:rsidRPr="005A3EDF">
        <w:rPr>
          <w:rFonts w:ascii="Times New Roman" w:hAnsi="Times New Roman" w:cs="Times New Roman"/>
          <w:sz w:val="24"/>
          <w:szCs w:val="24"/>
        </w:rPr>
        <w:t xml:space="preserve">y </w:t>
      </w:r>
      <w:r w:rsidR="00F35560">
        <w:rPr>
          <w:rFonts w:ascii="Times New Roman" w:hAnsi="Times New Roman" w:cs="Times New Roman"/>
          <w:sz w:val="24"/>
          <w:szCs w:val="24"/>
        </w:rPr>
        <w:t xml:space="preserve">9 </w:t>
      </w:r>
      <w:r w:rsidR="00F35560" w:rsidRPr="005A3EDF">
        <w:rPr>
          <w:rFonts w:ascii="Times New Roman" w:hAnsi="Times New Roman" w:cs="Times New Roman"/>
          <w:sz w:val="24"/>
          <w:szCs w:val="24"/>
        </w:rPr>
        <w:t xml:space="preserve">de </w:t>
      </w:r>
      <w:r w:rsidR="00F35560">
        <w:rPr>
          <w:rFonts w:ascii="Times New Roman" w:hAnsi="Times New Roman" w:cs="Times New Roman"/>
          <w:sz w:val="24"/>
          <w:szCs w:val="24"/>
        </w:rPr>
        <w:t>Octubre</w:t>
      </w:r>
      <w:r w:rsidR="00F35560" w:rsidRPr="005A3EDF">
        <w:rPr>
          <w:rFonts w:ascii="Times New Roman" w:hAnsi="Times New Roman" w:cs="Times New Roman"/>
          <w:sz w:val="24"/>
          <w:szCs w:val="24"/>
        </w:rPr>
        <w:t xml:space="preserve"> </w:t>
      </w:r>
      <w:r w:rsidRPr="005A3EDF">
        <w:rPr>
          <w:rFonts w:ascii="Times New Roman" w:hAnsi="Times New Roman" w:cs="Times New Roman"/>
          <w:sz w:val="24"/>
          <w:szCs w:val="24"/>
        </w:rPr>
        <w:t>de 20</w:t>
      </w:r>
      <w:r w:rsidR="005A3EDF">
        <w:rPr>
          <w:rFonts w:ascii="Times New Roman" w:hAnsi="Times New Roman" w:cs="Times New Roman"/>
          <w:sz w:val="24"/>
          <w:szCs w:val="24"/>
        </w:rPr>
        <w:t>13</w:t>
      </w:r>
      <w:r w:rsidRPr="005A3EDF">
        <w:rPr>
          <w:rFonts w:ascii="Times New Roman" w:hAnsi="Times New Roman" w:cs="Times New Roman"/>
          <w:sz w:val="24"/>
          <w:szCs w:val="24"/>
        </w:rPr>
        <w:t xml:space="preserve">, en los </w:t>
      </w:r>
      <w:r w:rsidR="000F768F">
        <w:rPr>
          <w:rFonts w:ascii="Times New Roman" w:hAnsi="Times New Roman" w:cs="Times New Roman"/>
          <w:sz w:val="24"/>
          <w:szCs w:val="24"/>
        </w:rPr>
        <w:t xml:space="preserve">Piques </w:t>
      </w:r>
      <w:r w:rsidR="00F35560">
        <w:rPr>
          <w:rFonts w:ascii="Times New Roman" w:hAnsi="Times New Roman" w:cs="Times New Roman"/>
          <w:sz w:val="24"/>
          <w:szCs w:val="24"/>
        </w:rPr>
        <w:t xml:space="preserve">Cuevas, Conchalí, Teniente </w:t>
      </w:r>
      <w:proofErr w:type="spellStart"/>
      <w:r w:rsidR="00F35560">
        <w:rPr>
          <w:rFonts w:ascii="Times New Roman" w:hAnsi="Times New Roman" w:cs="Times New Roman"/>
          <w:sz w:val="24"/>
          <w:szCs w:val="24"/>
        </w:rPr>
        <w:t>Mery</w:t>
      </w:r>
      <w:proofErr w:type="spellEnd"/>
      <w:r w:rsidR="00F35560">
        <w:rPr>
          <w:rFonts w:ascii="Times New Roman" w:hAnsi="Times New Roman" w:cs="Times New Roman"/>
          <w:sz w:val="24"/>
          <w:szCs w:val="24"/>
        </w:rPr>
        <w:t xml:space="preserve"> y Terminal Norte </w:t>
      </w:r>
      <w:r w:rsidRPr="00E65A28">
        <w:rPr>
          <w:rFonts w:ascii="Times New Roman" w:hAnsi="Times New Roman" w:cs="Times New Roman"/>
          <w:sz w:val="24"/>
          <w:szCs w:val="24"/>
        </w:rPr>
        <w:t>de</w:t>
      </w:r>
      <w:r w:rsidR="005A3EDF">
        <w:rPr>
          <w:rFonts w:ascii="Times New Roman" w:hAnsi="Times New Roman" w:cs="Times New Roman"/>
          <w:sz w:val="24"/>
          <w:szCs w:val="24"/>
        </w:rPr>
        <w:t xml:space="preserve"> </w:t>
      </w:r>
      <w:r w:rsidRPr="005A3EDF">
        <w:rPr>
          <w:rFonts w:ascii="Times New Roman" w:hAnsi="Times New Roman" w:cs="Times New Roman"/>
          <w:sz w:val="24"/>
          <w:szCs w:val="24"/>
        </w:rPr>
        <w:t>l</w:t>
      </w:r>
      <w:r w:rsidR="005A3EDF">
        <w:rPr>
          <w:rFonts w:ascii="Times New Roman" w:hAnsi="Times New Roman" w:cs="Times New Roman"/>
          <w:sz w:val="24"/>
          <w:szCs w:val="24"/>
        </w:rPr>
        <w:t>a</w:t>
      </w:r>
      <w:r w:rsidRPr="005A3EDF">
        <w:rPr>
          <w:rFonts w:ascii="Times New Roman" w:hAnsi="Times New Roman" w:cs="Times New Roman"/>
          <w:sz w:val="24"/>
          <w:szCs w:val="24"/>
        </w:rPr>
        <w:t xml:space="preserve"> Línea </w:t>
      </w:r>
      <w:r w:rsidR="00BF5BC1">
        <w:rPr>
          <w:rFonts w:ascii="Times New Roman" w:hAnsi="Times New Roman" w:cs="Times New Roman"/>
          <w:sz w:val="24"/>
          <w:szCs w:val="24"/>
        </w:rPr>
        <w:t>3</w:t>
      </w:r>
      <w:r w:rsidRPr="005A3EDF">
        <w:rPr>
          <w:rFonts w:ascii="Times New Roman" w:hAnsi="Times New Roman" w:cs="Times New Roman"/>
          <w:sz w:val="24"/>
          <w:szCs w:val="24"/>
        </w:rPr>
        <w:t xml:space="preserve"> del Metro de Santiago.</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Como parte de la supervisión arqueológica también se implementó la descripción escrita, gráfica (dibujos a escala) y fotográfica de la estratigrafía de los sedimentos de todos los sectores examinados. </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En relación a los restos culturales con valor patrimonial detectados en los sectores supervisados, éstos fueron consignados a través de cuadernos de campo y fichas de registro, así como también, se implementó su registro gráfico (dibujos a escala) y fotográfico. </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En las fichas de registro de supervisión arqueológica que se presentan en el Anexo 1 se describen </w:t>
      </w:r>
      <w:r w:rsidR="00EC59F0">
        <w:rPr>
          <w:rFonts w:ascii="Times New Roman" w:hAnsi="Times New Roman" w:cs="Times New Roman"/>
          <w:sz w:val="24"/>
          <w:szCs w:val="24"/>
        </w:rPr>
        <w:t>todas las</w:t>
      </w:r>
      <w:r w:rsidRPr="005A3EDF">
        <w:rPr>
          <w:rFonts w:ascii="Times New Roman" w:hAnsi="Times New Roman" w:cs="Times New Roman"/>
          <w:sz w:val="24"/>
          <w:szCs w:val="24"/>
        </w:rPr>
        <w:t xml:space="preserve"> faenas de </w:t>
      </w:r>
      <w:r w:rsidR="00EC59F0">
        <w:rPr>
          <w:rFonts w:ascii="Times New Roman" w:hAnsi="Times New Roman" w:cs="Times New Roman"/>
          <w:sz w:val="24"/>
          <w:szCs w:val="24"/>
        </w:rPr>
        <w:t xml:space="preserve">excavación de </w:t>
      </w:r>
      <w:r w:rsidRPr="005A3EDF">
        <w:rPr>
          <w:rFonts w:ascii="Times New Roman" w:hAnsi="Times New Roman" w:cs="Times New Roman"/>
          <w:sz w:val="24"/>
          <w:szCs w:val="24"/>
        </w:rPr>
        <w:t xml:space="preserve">Metro supervisadas, la metodología de registro utilizada, la estratigrafía </w:t>
      </w:r>
      <w:r w:rsidR="00EC59F0">
        <w:rPr>
          <w:rFonts w:ascii="Times New Roman" w:hAnsi="Times New Roman" w:cs="Times New Roman"/>
          <w:sz w:val="24"/>
          <w:szCs w:val="24"/>
        </w:rPr>
        <w:t xml:space="preserve">(matriz) </w:t>
      </w:r>
      <w:r w:rsidRPr="005A3EDF">
        <w:rPr>
          <w:rFonts w:ascii="Times New Roman" w:hAnsi="Times New Roman" w:cs="Times New Roman"/>
          <w:sz w:val="24"/>
          <w:szCs w:val="24"/>
        </w:rPr>
        <w:t>de cada lugar y los hallazgos arqueológicos detectados</w:t>
      </w:r>
      <w:r w:rsidR="00EC59F0">
        <w:rPr>
          <w:rFonts w:ascii="Times New Roman" w:hAnsi="Times New Roman" w:cs="Times New Roman"/>
          <w:sz w:val="24"/>
          <w:szCs w:val="24"/>
        </w:rPr>
        <w:t xml:space="preserve"> (materialidades)</w:t>
      </w:r>
      <w:r w:rsidRPr="005A3EDF">
        <w:rPr>
          <w:rFonts w:ascii="Times New Roman" w:hAnsi="Times New Roman" w:cs="Times New Roman"/>
          <w:sz w:val="24"/>
          <w:szCs w:val="24"/>
        </w:rPr>
        <w:t>.</w:t>
      </w:r>
      <w:r w:rsidR="00EC59F0">
        <w:rPr>
          <w:rFonts w:ascii="Times New Roman" w:hAnsi="Times New Roman" w:cs="Times New Roman"/>
          <w:sz w:val="24"/>
          <w:szCs w:val="24"/>
        </w:rPr>
        <w:t xml:space="preserve"> Además, en las fichas de supervisión se adjuntan planos y fotografías de las faenas de excavación supervisadas.</w:t>
      </w:r>
    </w:p>
    <w:p w:rsidR="00C9385F" w:rsidRPr="00C9385F" w:rsidRDefault="00C9385F" w:rsidP="00B01A7E">
      <w:pPr>
        <w:spacing w:line="240" w:lineRule="auto"/>
        <w:jc w:val="both"/>
        <w:rPr>
          <w:rFonts w:ascii="Times New Roman" w:hAnsi="Times New Roman" w:cs="Times New Roman"/>
        </w:rPr>
      </w:pPr>
    </w:p>
    <w:p w:rsidR="0010085C" w:rsidRDefault="0010085C">
      <w:pPr>
        <w:rPr>
          <w:rFonts w:ascii="Times New Roman" w:hAnsi="Times New Roman" w:cs="Times New Roman"/>
        </w:rPr>
      </w:pPr>
      <w:r>
        <w:rPr>
          <w:rFonts w:ascii="Times New Roman" w:hAnsi="Times New Roman" w:cs="Times New Roman"/>
        </w:rPr>
        <w:br w:type="page"/>
      </w:r>
    </w:p>
    <w:p w:rsidR="00C9385F" w:rsidRPr="005B5F1D" w:rsidRDefault="00C9385F" w:rsidP="00EC59F0">
      <w:pPr>
        <w:spacing w:after="0" w:line="240" w:lineRule="auto"/>
        <w:ind w:left="1416" w:firstLine="708"/>
        <w:jc w:val="both"/>
        <w:rPr>
          <w:rFonts w:ascii="Times New Roman" w:hAnsi="Times New Roman" w:cs="Times New Roman"/>
          <w:b/>
          <w:sz w:val="24"/>
          <w:szCs w:val="24"/>
        </w:rPr>
      </w:pPr>
      <w:r w:rsidRPr="005B5F1D">
        <w:rPr>
          <w:rFonts w:ascii="Times New Roman" w:hAnsi="Times New Roman" w:cs="Times New Roman"/>
          <w:b/>
          <w:sz w:val="24"/>
          <w:szCs w:val="24"/>
        </w:rPr>
        <w:lastRenderedPageBreak/>
        <w:t>BREVE SÍNTESIS DE LOS RESULTADOS</w:t>
      </w:r>
    </w:p>
    <w:p w:rsidR="00C9385F" w:rsidRPr="00C9385F" w:rsidRDefault="00C9385F" w:rsidP="00EC59F0">
      <w:pPr>
        <w:spacing w:after="0" w:line="240" w:lineRule="auto"/>
        <w:jc w:val="both"/>
        <w:rPr>
          <w:rFonts w:ascii="Times New Roman" w:hAnsi="Times New Roman" w:cs="Times New Roman"/>
          <w:b/>
          <w:bCs/>
          <w:lang w:val="es-ES_tradnl"/>
        </w:rPr>
      </w:pPr>
    </w:p>
    <w:p w:rsidR="00C9385F" w:rsidRPr="00623FF4" w:rsidRDefault="002A0A1A" w:rsidP="00EC59F0">
      <w:pPr>
        <w:spacing w:after="0" w:line="240" w:lineRule="auto"/>
        <w:jc w:val="both"/>
        <w:rPr>
          <w:rFonts w:ascii="Times New Roman" w:hAnsi="Times New Roman" w:cs="Times New Roman"/>
          <w:b/>
          <w:bCs/>
          <w:sz w:val="24"/>
          <w:szCs w:val="24"/>
          <w:u w:val="single"/>
          <w:lang w:val="es-ES_tradnl"/>
        </w:rPr>
      </w:pPr>
      <w:r w:rsidRPr="00623FF4">
        <w:rPr>
          <w:rFonts w:ascii="Times New Roman" w:hAnsi="Times New Roman" w:cs="Times New Roman"/>
          <w:b/>
          <w:bCs/>
          <w:sz w:val="24"/>
          <w:szCs w:val="24"/>
          <w:u w:val="single"/>
          <w:lang w:val="es-ES_tradnl"/>
        </w:rPr>
        <w:t>1</w:t>
      </w:r>
      <w:r w:rsidR="00C9385F" w:rsidRPr="00623FF4">
        <w:rPr>
          <w:rFonts w:ascii="Times New Roman" w:hAnsi="Times New Roman" w:cs="Times New Roman"/>
          <w:b/>
          <w:bCs/>
          <w:sz w:val="24"/>
          <w:szCs w:val="24"/>
          <w:u w:val="single"/>
          <w:lang w:val="es-ES_tradnl"/>
        </w:rPr>
        <w:t xml:space="preserve">) PIQUE </w:t>
      </w:r>
      <w:r w:rsidR="00BF5BC1">
        <w:rPr>
          <w:rFonts w:ascii="Times New Roman" w:hAnsi="Times New Roman" w:cs="Times New Roman"/>
          <w:b/>
          <w:bCs/>
          <w:sz w:val="24"/>
          <w:szCs w:val="24"/>
          <w:u w:val="single"/>
          <w:lang w:val="es-ES_tradnl"/>
        </w:rPr>
        <w:t>CUEVAS</w:t>
      </w:r>
    </w:p>
    <w:p w:rsidR="00C9385F" w:rsidRPr="00623FF4" w:rsidRDefault="00C9385F" w:rsidP="00EC59F0">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Ubicación</w:t>
      </w:r>
      <w:r w:rsidRPr="00623FF4">
        <w:rPr>
          <w:rFonts w:ascii="Times New Roman" w:hAnsi="Times New Roman" w:cs="Times New Roman"/>
          <w:sz w:val="24"/>
          <w:szCs w:val="24"/>
          <w:lang w:val="es-ES_tradnl"/>
        </w:rPr>
        <w:t>:</w:t>
      </w:r>
    </w:p>
    <w:p w:rsidR="00C9385F" w:rsidRPr="00623FF4" w:rsidRDefault="00BF5BC1" w:rsidP="00EC59F0">
      <w:pPr>
        <w:spacing w:after="0" w:line="240" w:lineRule="auto"/>
        <w:jc w:val="both"/>
        <w:rPr>
          <w:rFonts w:ascii="Times New Roman" w:hAnsi="Times New Roman" w:cs="Times New Roman"/>
          <w:sz w:val="24"/>
          <w:szCs w:val="24"/>
          <w:lang w:val="es-ES_tradnl"/>
        </w:rPr>
      </w:pPr>
      <w:r w:rsidRPr="00BF5BC1">
        <w:rPr>
          <w:rFonts w:ascii="Times New Roman" w:hAnsi="Times New Roman" w:cs="Times New Roman"/>
          <w:sz w:val="24"/>
          <w:szCs w:val="24"/>
          <w:lang w:val="es-ES_tradnl"/>
        </w:rPr>
        <w:t>Cuevas esquina Av</w:t>
      </w:r>
      <w:r w:rsidR="002D46A9">
        <w:rPr>
          <w:rFonts w:ascii="Times New Roman" w:hAnsi="Times New Roman" w:cs="Times New Roman"/>
          <w:sz w:val="24"/>
          <w:szCs w:val="24"/>
          <w:lang w:val="es-ES_tradnl"/>
        </w:rPr>
        <w:t>enida</w:t>
      </w:r>
      <w:r w:rsidRPr="00BF5BC1">
        <w:rPr>
          <w:rFonts w:ascii="Times New Roman" w:hAnsi="Times New Roman" w:cs="Times New Roman"/>
          <w:sz w:val="24"/>
          <w:szCs w:val="24"/>
          <w:lang w:val="es-ES_tradnl"/>
        </w:rPr>
        <w:t xml:space="preserve"> </w:t>
      </w:r>
      <w:proofErr w:type="spellStart"/>
      <w:r w:rsidRPr="00BF5BC1">
        <w:rPr>
          <w:rFonts w:ascii="Times New Roman" w:hAnsi="Times New Roman" w:cs="Times New Roman"/>
          <w:sz w:val="24"/>
          <w:szCs w:val="24"/>
          <w:lang w:val="es-ES_tradnl"/>
        </w:rPr>
        <w:t>Matta</w:t>
      </w:r>
      <w:proofErr w:type="spellEnd"/>
      <w:r w:rsidRPr="00BF5BC1">
        <w:rPr>
          <w:rFonts w:ascii="Times New Roman" w:hAnsi="Times New Roman" w:cs="Times New Roman"/>
          <w:sz w:val="24"/>
          <w:szCs w:val="24"/>
          <w:lang w:val="es-ES_tradnl"/>
        </w:rPr>
        <w:t>.</w:t>
      </w:r>
    </w:p>
    <w:p w:rsidR="00A8047E" w:rsidRPr="00623FF4" w:rsidRDefault="00A8047E" w:rsidP="00EC59F0">
      <w:pPr>
        <w:spacing w:after="0" w:line="240" w:lineRule="auto"/>
        <w:jc w:val="both"/>
        <w:rPr>
          <w:rFonts w:ascii="Times New Roman" w:hAnsi="Times New Roman" w:cs="Times New Roman"/>
          <w:sz w:val="24"/>
          <w:szCs w:val="24"/>
          <w:u w:val="single"/>
          <w:lang w:val="es-ES_tradnl"/>
        </w:rPr>
      </w:pPr>
    </w:p>
    <w:p w:rsidR="00C9385F" w:rsidRPr="00623FF4" w:rsidRDefault="00C9385F" w:rsidP="00EC59F0">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Superficie supervisada</w:t>
      </w:r>
      <w:r w:rsidRPr="00623FF4">
        <w:rPr>
          <w:rFonts w:ascii="Times New Roman" w:hAnsi="Times New Roman" w:cs="Times New Roman"/>
          <w:sz w:val="24"/>
          <w:szCs w:val="24"/>
          <w:lang w:val="es-ES_tradnl"/>
        </w:rPr>
        <w:t xml:space="preserve">: </w:t>
      </w:r>
    </w:p>
    <w:p w:rsidR="00C9385F" w:rsidRDefault="00136F44" w:rsidP="000F768F">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lang w:val="es-ES_tradnl"/>
        </w:rPr>
        <w:t>a</w:t>
      </w:r>
      <w:r w:rsidR="00A8047E" w:rsidRPr="00623FF4">
        <w:rPr>
          <w:rFonts w:ascii="Times New Roman" w:hAnsi="Times New Roman" w:cs="Times New Roman"/>
          <w:sz w:val="24"/>
          <w:szCs w:val="24"/>
          <w:lang w:val="es-ES_tradnl"/>
        </w:rPr>
        <w:t xml:space="preserve">) </w:t>
      </w:r>
      <w:r w:rsidR="00FF2DEC">
        <w:rPr>
          <w:rFonts w:ascii="Times New Roman" w:hAnsi="Times New Roman" w:cs="Times New Roman"/>
          <w:sz w:val="24"/>
          <w:szCs w:val="24"/>
          <w:lang w:val="es-ES_tradnl"/>
        </w:rPr>
        <w:t xml:space="preserve">Excavación del </w:t>
      </w:r>
      <w:r w:rsidR="000F768F">
        <w:rPr>
          <w:rFonts w:ascii="Times New Roman" w:hAnsi="Times New Roman" w:cs="Times New Roman"/>
          <w:sz w:val="24"/>
          <w:szCs w:val="24"/>
          <w:lang w:val="es-ES_tradnl"/>
        </w:rPr>
        <w:t>pique</w:t>
      </w:r>
      <w:r w:rsidR="00FF2DEC">
        <w:rPr>
          <w:rFonts w:ascii="Times New Roman" w:hAnsi="Times New Roman" w:cs="Times New Roman"/>
          <w:sz w:val="24"/>
          <w:szCs w:val="24"/>
          <w:lang w:val="es-ES_tradnl"/>
        </w:rPr>
        <w:t xml:space="preserve">, desde la superficie hasta </w:t>
      </w:r>
      <w:r w:rsidR="000F768F">
        <w:rPr>
          <w:rFonts w:ascii="Times New Roman" w:hAnsi="Times New Roman" w:cs="Times New Roman"/>
          <w:sz w:val="24"/>
          <w:szCs w:val="24"/>
          <w:lang w:val="es-ES_tradnl"/>
        </w:rPr>
        <w:t>5</w:t>
      </w:r>
      <w:r w:rsidR="00FF2DEC">
        <w:rPr>
          <w:rFonts w:ascii="Times New Roman" w:hAnsi="Times New Roman" w:cs="Times New Roman"/>
          <w:sz w:val="24"/>
          <w:szCs w:val="24"/>
          <w:lang w:val="es-ES_tradnl"/>
        </w:rPr>
        <w:t>,</w:t>
      </w:r>
      <w:r w:rsidR="000F768F">
        <w:rPr>
          <w:rFonts w:ascii="Times New Roman" w:hAnsi="Times New Roman" w:cs="Times New Roman"/>
          <w:sz w:val="24"/>
          <w:szCs w:val="24"/>
          <w:lang w:val="es-ES_tradnl"/>
        </w:rPr>
        <w:t>3</w:t>
      </w:r>
      <w:r w:rsidR="00FF2DEC">
        <w:rPr>
          <w:rFonts w:ascii="Times New Roman" w:hAnsi="Times New Roman" w:cs="Times New Roman"/>
          <w:sz w:val="24"/>
          <w:szCs w:val="24"/>
          <w:lang w:val="es-ES_tradnl"/>
        </w:rPr>
        <w:t xml:space="preserve">6 m. de profundidad. </w:t>
      </w:r>
    </w:p>
    <w:p w:rsidR="000F768F" w:rsidRPr="00623FF4" w:rsidRDefault="000F768F" w:rsidP="000F768F">
      <w:pPr>
        <w:spacing w:after="0" w:line="240" w:lineRule="auto"/>
        <w:jc w:val="both"/>
        <w:rPr>
          <w:rFonts w:ascii="Times New Roman" w:hAnsi="Times New Roman" w:cs="Times New Roman"/>
          <w:sz w:val="24"/>
          <w:szCs w:val="24"/>
          <w:lang w:val="es-ES_tradnl"/>
        </w:rPr>
      </w:pPr>
    </w:p>
    <w:p w:rsidR="00C9385F" w:rsidRPr="00623FF4" w:rsidRDefault="00C9385F" w:rsidP="00EC59F0">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Labores de la empresa Metro S.A. supervisadas</w:t>
      </w:r>
      <w:r w:rsidRPr="00623FF4">
        <w:rPr>
          <w:rFonts w:ascii="Times New Roman" w:hAnsi="Times New Roman" w:cs="Times New Roman"/>
          <w:sz w:val="24"/>
          <w:szCs w:val="24"/>
          <w:lang w:val="es-ES_tradnl"/>
        </w:rPr>
        <w:t xml:space="preserve">: </w:t>
      </w:r>
    </w:p>
    <w:p w:rsidR="00C9385F" w:rsidRPr="00623FF4" w:rsidRDefault="00A8047E" w:rsidP="00EC59F0">
      <w:pPr>
        <w:spacing w:after="0" w:line="240" w:lineRule="auto"/>
        <w:jc w:val="both"/>
        <w:rPr>
          <w:rFonts w:ascii="Times New Roman" w:hAnsi="Times New Roman" w:cs="Times New Roman"/>
          <w:sz w:val="24"/>
          <w:szCs w:val="24"/>
          <w:u w:val="single"/>
          <w:lang w:val="es-ES_tradnl"/>
        </w:rPr>
      </w:pPr>
      <w:r w:rsidRPr="00623FF4">
        <w:rPr>
          <w:rFonts w:ascii="Times New Roman" w:hAnsi="Times New Roman" w:cs="Times New Roman"/>
          <w:bCs/>
          <w:sz w:val="24"/>
          <w:szCs w:val="24"/>
          <w:lang w:val="es-ES_tradnl"/>
        </w:rPr>
        <w:t xml:space="preserve">Supervisión visual directa de </w:t>
      </w:r>
      <w:r w:rsidR="000F768F">
        <w:rPr>
          <w:rFonts w:ascii="Times New Roman" w:hAnsi="Times New Roman" w:cs="Times New Roman"/>
          <w:bCs/>
          <w:sz w:val="24"/>
          <w:szCs w:val="24"/>
          <w:lang w:val="es-ES_tradnl"/>
        </w:rPr>
        <w:t>todas las</w:t>
      </w:r>
      <w:r w:rsidR="00E70E01" w:rsidRPr="00623FF4">
        <w:rPr>
          <w:rFonts w:ascii="Times New Roman" w:hAnsi="Times New Roman" w:cs="Times New Roman"/>
          <w:bCs/>
          <w:sz w:val="24"/>
          <w:szCs w:val="24"/>
          <w:lang w:val="es-ES_tradnl"/>
        </w:rPr>
        <w:t xml:space="preserve"> </w:t>
      </w:r>
      <w:r w:rsidR="000F768F">
        <w:rPr>
          <w:rFonts w:ascii="Times New Roman" w:hAnsi="Times New Roman" w:cs="Times New Roman"/>
          <w:bCs/>
          <w:sz w:val="24"/>
          <w:szCs w:val="24"/>
          <w:lang w:val="es-ES_tradnl"/>
        </w:rPr>
        <w:t>excavaciones y remociones del subsuelo</w:t>
      </w:r>
      <w:r w:rsidR="00A979AD">
        <w:rPr>
          <w:rFonts w:ascii="Times New Roman" w:hAnsi="Times New Roman" w:cs="Times New Roman"/>
          <w:bCs/>
          <w:sz w:val="24"/>
          <w:szCs w:val="24"/>
          <w:lang w:val="es-ES_tradnl"/>
        </w:rPr>
        <w:t xml:space="preserve"> en el pique</w:t>
      </w:r>
      <w:r w:rsidR="00DC2C87" w:rsidRPr="00623FF4">
        <w:rPr>
          <w:rFonts w:ascii="Times New Roman" w:hAnsi="Times New Roman" w:cs="Times New Roman"/>
          <w:bCs/>
          <w:sz w:val="24"/>
          <w:szCs w:val="24"/>
          <w:lang w:val="es-ES_tradnl"/>
        </w:rPr>
        <w:t xml:space="preserve">. </w:t>
      </w:r>
    </w:p>
    <w:p w:rsidR="00404B7D" w:rsidRPr="00623FF4" w:rsidRDefault="00404B7D" w:rsidP="00EC59F0">
      <w:pPr>
        <w:spacing w:after="0" w:line="240" w:lineRule="auto"/>
        <w:jc w:val="both"/>
        <w:rPr>
          <w:rFonts w:ascii="Times New Roman" w:hAnsi="Times New Roman" w:cs="Times New Roman"/>
          <w:sz w:val="24"/>
          <w:szCs w:val="24"/>
          <w:u w:val="single"/>
          <w:lang w:val="es-ES_tradnl"/>
        </w:rPr>
      </w:pPr>
    </w:p>
    <w:p w:rsidR="00C9385F" w:rsidRPr="00623FF4" w:rsidRDefault="00C9385F" w:rsidP="00EC59F0">
      <w:pPr>
        <w:spacing w:after="0" w:line="240" w:lineRule="auto"/>
        <w:ind w:left="432" w:hanging="432"/>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Componentes culturales</w:t>
      </w:r>
      <w:r w:rsidRPr="00623FF4">
        <w:rPr>
          <w:rFonts w:ascii="Times New Roman" w:hAnsi="Times New Roman" w:cs="Times New Roman"/>
          <w:sz w:val="24"/>
          <w:szCs w:val="24"/>
          <w:lang w:val="es-ES_tradnl"/>
        </w:rPr>
        <w:t>:</w:t>
      </w:r>
    </w:p>
    <w:p w:rsidR="00404B7D" w:rsidRPr="00623FF4" w:rsidRDefault="00404B7D" w:rsidP="00404B7D">
      <w:pPr>
        <w:spacing w:after="0" w:line="240" w:lineRule="auto"/>
        <w:jc w:val="both"/>
        <w:rPr>
          <w:rFonts w:ascii="Times New Roman" w:hAnsi="Times New Roman" w:cs="Times New Roman"/>
          <w:sz w:val="24"/>
          <w:szCs w:val="24"/>
        </w:rPr>
      </w:pPr>
      <w:r w:rsidRPr="00623FF4">
        <w:rPr>
          <w:rFonts w:ascii="Times New Roman" w:hAnsi="Times New Roman" w:cs="Times New Roman"/>
          <w:sz w:val="24"/>
          <w:szCs w:val="24"/>
        </w:rPr>
        <w:t>No se detectaron restos culturales significativos.</w:t>
      </w:r>
    </w:p>
    <w:p w:rsidR="00404B7D" w:rsidRPr="00A8047E" w:rsidRDefault="00404B7D" w:rsidP="00404B7D">
      <w:pPr>
        <w:spacing w:after="0" w:line="240" w:lineRule="auto"/>
        <w:ind w:left="2124" w:firstLine="708"/>
        <w:jc w:val="both"/>
        <w:rPr>
          <w:rFonts w:ascii="Times New Roman" w:hAnsi="Times New Roman" w:cs="Times New Roman"/>
          <w:b/>
          <w:bCs/>
          <w:sz w:val="24"/>
          <w:szCs w:val="24"/>
          <w:lang w:val="es-ES_tradnl"/>
        </w:rPr>
      </w:pPr>
    </w:p>
    <w:p w:rsidR="002A0A1A" w:rsidRPr="00136F44" w:rsidRDefault="002A0A1A" w:rsidP="002A0A1A">
      <w:pPr>
        <w:spacing w:after="0" w:line="240" w:lineRule="auto"/>
        <w:ind w:left="2124" w:firstLine="708"/>
        <w:jc w:val="both"/>
        <w:rPr>
          <w:rFonts w:ascii="Times New Roman" w:hAnsi="Times New Roman" w:cs="Times New Roman"/>
          <w:b/>
          <w:bCs/>
          <w:sz w:val="24"/>
          <w:szCs w:val="24"/>
          <w:lang w:val="es-ES_tradnl"/>
        </w:rPr>
      </w:pPr>
    </w:p>
    <w:p w:rsidR="00EC59F0" w:rsidRPr="00F60968" w:rsidRDefault="00F60968" w:rsidP="00EC59F0">
      <w:pPr>
        <w:spacing w:after="0" w:line="240" w:lineRule="auto"/>
        <w:jc w:val="both"/>
        <w:rPr>
          <w:rFonts w:ascii="Times New Roman" w:hAnsi="Times New Roman" w:cs="Times New Roman"/>
          <w:b/>
          <w:bCs/>
          <w:sz w:val="24"/>
          <w:szCs w:val="24"/>
          <w:u w:val="single"/>
          <w:lang w:val="es-ES_tradnl"/>
        </w:rPr>
      </w:pPr>
      <w:r w:rsidRPr="00F60968">
        <w:rPr>
          <w:rFonts w:ascii="Times New Roman" w:hAnsi="Times New Roman" w:cs="Times New Roman"/>
          <w:b/>
          <w:bCs/>
          <w:sz w:val="24"/>
          <w:szCs w:val="24"/>
          <w:u w:val="single"/>
          <w:lang w:val="es-ES_tradnl"/>
        </w:rPr>
        <w:t>2</w:t>
      </w:r>
      <w:r w:rsidR="00EC59F0" w:rsidRPr="00F60968">
        <w:rPr>
          <w:rFonts w:ascii="Times New Roman" w:hAnsi="Times New Roman" w:cs="Times New Roman"/>
          <w:b/>
          <w:bCs/>
          <w:sz w:val="24"/>
          <w:szCs w:val="24"/>
          <w:u w:val="single"/>
          <w:lang w:val="es-ES_tradnl"/>
        </w:rPr>
        <w:t xml:space="preserve">) PIQUE </w:t>
      </w:r>
      <w:r w:rsidR="00F35560">
        <w:rPr>
          <w:rFonts w:ascii="Times New Roman" w:hAnsi="Times New Roman" w:cs="Times New Roman"/>
          <w:b/>
          <w:bCs/>
          <w:sz w:val="24"/>
          <w:szCs w:val="24"/>
          <w:u w:val="single"/>
          <w:lang w:val="es-ES_tradnl"/>
        </w:rPr>
        <w:t>CONCHALÍ</w:t>
      </w:r>
    </w:p>
    <w:p w:rsidR="00F35560" w:rsidRPr="00F60968" w:rsidRDefault="00F35560" w:rsidP="00F35560">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F35560" w:rsidRDefault="008D277C" w:rsidP="00F35560">
      <w:pPr>
        <w:spacing w:after="0" w:line="240" w:lineRule="auto"/>
        <w:jc w:val="both"/>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Avenida Independencia con Avenida Dorsal</w:t>
      </w:r>
      <w:r>
        <w:rPr>
          <w:rFonts w:ascii="Times New Roman" w:eastAsia="Times New Roman" w:hAnsi="Times New Roman" w:cs="Times New Roman"/>
          <w:lang w:val="es-ES_tradnl" w:eastAsia="es-ES"/>
        </w:rPr>
        <w:t>.</w:t>
      </w:r>
    </w:p>
    <w:p w:rsidR="008D277C" w:rsidRPr="00F60968" w:rsidRDefault="008D277C" w:rsidP="00F35560">
      <w:pPr>
        <w:spacing w:after="0" w:line="240" w:lineRule="auto"/>
        <w:jc w:val="both"/>
        <w:rPr>
          <w:rFonts w:ascii="Times New Roman" w:hAnsi="Times New Roman" w:cs="Times New Roman"/>
          <w:sz w:val="24"/>
          <w:szCs w:val="24"/>
          <w:u w:val="single"/>
          <w:lang w:val="es-ES_tradnl"/>
        </w:rPr>
      </w:pPr>
    </w:p>
    <w:p w:rsidR="00F35560" w:rsidRPr="00F60968" w:rsidRDefault="00F35560" w:rsidP="00F35560">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F35560" w:rsidRPr="00F60968" w:rsidRDefault="00F35560" w:rsidP="00F35560">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 xml:space="preserve">a) Excavación del </w:t>
      </w:r>
      <w:r>
        <w:rPr>
          <w:rFonts w:ascii="Times New Roman" w:hAnsi="Times New Roman" w:cs="Times New Roman"/>
          <w:sz w:val="24"/>
          <w:szCs w:val="24"/>
          <w:lang w:val="es-ES_tradnl"/>
        </w:rPr>
        <w:t>pique de</w:t>
      </w:r>
      <w:r w:rsidRPr="00F60968">
        <w:rPr>
          <w:rFonts w:ascii="Times New Roman" w:hAnsi="Times New Roman" w:cs="Times New Roman"/>
          <w:sz w:val="24"/>
          <w:szCs w:val="24"/>
          <w:lang w:val="es-ES_tradnl"/>
        </w:rPr>
        <w:t xml:space="preserve"> </w:t>
      </w:r>
      <w:r w:rsidR="008D277C">
        <w:rPr>
          <w:rFonts w:ascii="Times New Roman" w:eastAsia="Calibri" w:hAnsi="Times New Roman" w:cs="Times New Roman"/>
          <w:sz w:val="24"/>
          <w:szCs w:val="24"/>
          <w:lang w:val="es-ES_tradnl"/>
        </w:rPr>
        <w:t>29</w:t>
      </w:r>
      <w:r w:rsidRPr="00F60968">
        <w:rPr>
          <w:rFonts w:ascii="Times New Roman" w:eastAsia="Calibri" w:hAnsi="Times New Roman" w:cs="Times New Roman"/>
          <w:sz w:val="24"/>
          <w:szCs w:val="24"/>
          <w:lang w:val="es-ES_tradnl"/>
        </w:rPr>
        <w:t xml:space="preserve"> m. de diámetro</w:t>
      </w:r>
      <w:r>
        <w:rPr>
          <w:rFonts w:ascii="Times New Roman" w:eastAsia="Calibri" w:hAnsi="Times New Roman" w:cs="Times New Roman"/>
          <w:sz w:val="24"/>
          <w:szCs w:val="24"/>
          <w:lang w:val="es-ES_tradnl"/>
        </w:rPr>
        <w:t>, desde la superficie</w:t>
      </w:r>
      <w:r w:rsidRPr="00F60968">
        <w:rPr>
          <w:rFonts w:ascii="Times New Roman" w:hAnsi="Times New Roman" w:cs="Times New Roman"/>
          <w:sz w:val="24"/>
          <w:szCs w:val="24"/>
          <w:lang w:val="es-ES_tradnl"/>
        </w:rPr>
        <w:t xml:space="preserve"> hasta los </w:t>
      </w:r>
      <w:r>
        <w:rPr>
          <w:rFonts w:ascii="Times New Roman" w:hAnsi="Times New Roman" w:cs="Times New Roman"/>
          <w:sz w:val="24"/>
          <w:szCs w:val="24"/>
          <w:lang w:val="es-ES_tradnl"/>
        </w:rPr>
        <w:t>5</w:t>
      </w:r>
      <w:r w:rsidR="008D277C">
        <w:rPr>
          <w:rFonts w:ascii="Times New Roman" w:hAnsi="Times New Roman" w:cs="Times New Roman"/>
          <w:sz w:val="24"/>
          <w:szCs w:val="24"/>
          <w:lang w:val="es-ES_tradnl"/>
        </w:rPr>
        <w:t>90</w:t>
      </w:r>
      <w:r w:rsidRPr="00F60968">
        <w:rPr>
          <w:rFonts w:ascii="Times New Roman" w:hAnsi="Times New Roman" w:cs="Times New Roman"/>
          <w:sz w:val="24"/>
          <w:szCs w:val="24"/>
          <w:lang w:val="es-ES_tradnl"/>
        </w:rPr>
        <w:t xml:space="preserve"> </w:t>
      </w:r>
      <w:r w:rsidR="008D277C">
        <w:rPr>
          <w:rFonts w:ascii="Times New Roman" w:hAnsi="Times New Roman" w:cs="Times New Roman"/>
          <w:sz w:val="24"/>
          <w:szCs w:val="24"/>
          <w:lang w:val="es-ES_tradnl"/>
        </w:rPr>
        <w:t>c</w:t>
      </w:r>
      <w:r w:rsidRPr="00F60968">
        <w:rPr>
          <w:rFonts w:ascii="Times New Roman" w:hAnsi="Times New Roman" w:cs="Times New Roman"/>
          <w:sz w:val="24"/>
          <w:szCs w:val="24"/>
          <w:lang w:val="es-ES_tradnl"/>
        </w:rPr>
        <w:t>m</w:t>
      </w:r>
      <w:r>
        <w:rPr>
          <w:rFonts w:ascii="Times New Roman" w:hAnsi="Times New Roman" w:cs="Times New Roman"/>
          <w:sz w:val="24"/>
          <w:szCs w:val="24"/>
          <w:lang w:val="es-ES_tradnl"/>
        </w:rPr>
        <w:t>.</w:t>
      </w:r>
      <w:r w:rsidRPr="00F60968">
        <w:rPr>
          <w:rFonts w:ascii="Times New Roman" w:hAnsi="Times New Roman" w:cs="Times New Roman"/>
          <w:sz w:val="24"/>
          <w:szCs w:val="24"/>
          <w:lang w:val="es-ES_tradnl"/>
        </w:rPr>
        <w:t xml:space="preserve"> de profundidad. </w:t>
      </w:r>
    </w:p>
    <w:p w:rsidR="008D277C" w:rsidRDefault="008D277C" w:rsidP="00F35560">
      <w:pPr>
        <w:spacing w:after="0" w:line="240" w:lineRule="auto"/>
        <w:jc w:val="both"/>
        <w:rPr>
          <w:rFonts w:ascii="Times New Roman" w:hAnsi="Times New Roman" w:cs="Times New Roman"/>
          <w:sz w:val="24"/>
          <w:szCs w:val="24"/>
          <w:u w:val="single"/>
          <w:lang w:val="es-ES_tradnl"/>
        </w:rPr>
      </w:pPr>
    </w:p>
    <w:p w:rsidR="00F35560" w:rsidRPr="00F60968" w:rsidRDefault="00F35560" w:rsidP="00F35560">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F35560" w:rsidRPr="00F60968" w:rsidRDefault="00F35560" w:rsidP="00F35560">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 xml:space="preserve">Supervisión visual directa de la excavación del pique </w:t>
      </w:r>
      <w:r w:rsidRPr="00F60968">
        <w:rPr>
          <w:rFonts w:ascii="Times New Roman" w:hAnsi="Times New Roman" w:cs="Times New Roman"/>
          <w:sz w:val="24"/>
          <w:szCs w:val="24"/>
          <w:lang w:val="es-ES_tradnl"/>
        </w:rPr>
        <w:t xml:space="preserve">hasta los </w:t>
      </w:r>
      <w:r>
        <w:rPr>
          <w:rFonts w:ascii="Times New Roman" w:hAnsi="Times New Roman" w:cs="Times New Roman"/>
          <w:sz w:val="24"/>
          <w:szCs w:val="24"/>
          <w:lang w:val="es-ES_tradnl"/>
        </w:rPr>
        <w:t>5</w:t>
      </w:r>
      <w:r w:rsidR="008D277C">
        <w:rPr>
          <w:rFonts w:ascii="Times New Roman" w:hAnsi="Times New Roman" w:cs="Times New Roman"/>
          <w:sz w:val="24"/>
          <w:szCs w:val="24"/>
          <w:lang w:val="es-ES_tradnl"/>
        </w:rPr>
        <w:t>90</w:t>
      </w:r>
      <w:r w:rsidRPr="00F60968">
        <w:rPr>
          <w:rFonts w:ascii="Times New Roman" w:hAnsi="Times New Roman" w:cs="Times New Roman"/>
          <w:sz w:val="24"/>
          <w:szCs w:val="24"/>
          <w:lang w:val="es-ES_tradnl"/>
        </w:rPr>
        <w:t xml:space="preserve"> </w:t>
      </w:r>
      <w:r w:rsidR="008D277C">
        <w:rPr>
          <w:rFonts w:ascii="Times New Roman" w:hAnsi="Times New Roman" w:cs="Times New Roman"/>
          <w:sz w:val="24"/>
          <w:szCs w:val="24"/>
          <w:lang w:val="es-ES_tradnl"/>
        </w:rPr>
        <w:t>c</w:t>
      </w:r>
      <w:r w:rsidRPr="00F60968">
        <w:rPr>
          <w:rFonts w:ascii="Times New Roman" w:hAnsi="Times New Roman" w:cs="Times New Roman"/>
          <w:sz w:val="24"/>
          <w:szCs w:val="24"/>
          <w:lang w:val="es-ES_tradnl"/>
        </w:rPr>
        <w:t xml:space="preserve">m de profundidad. </w:t>
      </w:r>
    </w:p>
    <w:p w:rsidR="00F35560" w:rsidRDefault="00F35560" w:rsidP="00F35560">
      <w:pPr>
        <w:spacing w:after="0" w:line="240" w:lineRule="auto"/>
        <w:ind w:left="432" w:hanging="432"/>
        <w:jc w:val="both"/>
        <w:rPr>
          <w:rFonts w:ascii="Times New Roman" w:hAnsi="Times New Roman" w:cs="Times New Roman"/>
          <w:sz w:val="24"/>
          <w:szCs w:val="24"/>
          <w:u w:val="single"/>
          <w:lang w:val="es-ES_tradnl"/>
        </w:rPr>
      </w:pPr>
    </w:p>
    <w:p w:rsidR="00F35560" w:rsidRPr="00F60968" w:rsidRDefault="00F35560" w:rsidP="00F35560">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F35560" w:rsidRDefault="00F35560" w:rsidP="00F35560">
      <w:pPr>
        <w:spacing w:after="0" w:line="240" w:lineRule="auto"/>
        <w:jc w:val="both"/>
        <w:rPr>
          <w:rFonts w:ascii="Times New Roman" w:hAnsi="Times New Roman" w:cs="Times New Roman"/>
          <w:sz w:val="24"/>
          <w:szCs w:val="24"/>
        </w:rPr>
      </w:pPr>
      <w:r w:rsidRPr="00F60968">
        <w:rPr>
          <w:rFonts w:ascii="Times New Roman" w:hAnsi="Times New Roman" w:cs="Times New Roman"/>
          <w:sz w:val="24"/>
          <w:szCs w:val="24"/>
        </w:rPr>
        <w:t>No se detectaron restos culturales significativos.</w:t>
      </w:r>
    </w:p>
    <w:p w:rsidR="00BF5BC1" w:rsidRDefault="00BF5BC1" w:rsidP="00404B7D">
      <w:pPr>
        <w:spacing w:after="0" w:line="240" w:lineRule="auto"/>
        <w:jc w:val="both"/>
        <w:rPr>
          <w:rFonts w:ascii="Times New Roman" w:hAnsi="Times New Roman" w:cs="Times New Roman"/>
          <w:sz w:val="24"/>
          <w:szCs w:val="24"/>
        </w:rPr>
      </w:pPr>
    </w:p>
    <w:p w:rsidR="00BF5BC1" w:rsidRDefault="00BF5BC1" w:rsidP="00404B7D">
      <w:pPr>
        <w:spacing w:after="0" w:line="240" w:lineRule="auto"/>
        <w:jc w:val="both"/>
        <w:rPr>
          <w:rFonts w:ascii="Times New Roman" w:hAnsi="Times New Roman" w:cs="Times New Roman"/>
          <w:sz w:val="24"/>
          <w:szCs w:val="24"/>
        </w:rPr>
      </w:pPr>
    </w:p>
    <w:p w:rsidR="00F35560" w:rsidRPr="00F60968" w:rsidRDefault="00F35560" w:rsidP="00F35560">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3</w:t>
      </w:r>
      <w:r w:rsidRPr="00F60968">
        <w:rPr>
          <w:rFonts w:ascii="Times New Roman" w:hAnsi="Times New Roman" w:cs="Times New Roman"/>
          <w:b/>
          <w:bCs/>
          <w:sz w:val="24"/>
          <w:szCs w:val="24"/>
          <w:u w:val="single"/>
          <w:lang w:val="es-ES_tradnl"/>
        </w:rPr>
        <w:t xml:space="preserve">) PIQUE </w:t>
      </w:r>
      <w:r>
        <w:rPr>
          <w:rFonts w:ascii="Times New Roman" w:hAnsi="Times New Roman" w:cs="Times New Roman"/>
          <w:b/>
          <w:bCs/>
          <w:sz w:val="24"/>
          <w:szCs w:val="24"/>
          <w:u w:val="single"/>
          <w:lang w:val="es-ES_tradnl"/>
        </w:rPr>
        <w:t>TENIENTE MERY</w:t>
      </w:r>
    </w:p>
    <w:p w:rsidR="008D277C" w:rsidRPr="00F60968" w:rsidRDefault="008D277C" w:rsidP="008D277C">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8D277C" w:rsidRPr="00F60968" w:rsidRDefault="008D277C" w:rsidP="008D277C">
      <w:pPr>
        <w:spacing w:after="0" w:line="240" w:lineRule="auto"/>
        <w:jc w:val="both"/>
        <w:rPr>
          <w:rFonts w:ascii="Times New Roman" w:hAnsi="Times New Roman" w:cs="Times New Roman"/>
          <w:sz w:val="24"/>
          <w:szCs w:val="24"/>
          <w:u w:val="single"/>
          <w:lang w:val="es-ES_tradnl"/>
        </w:rPr>
      </w:pPr>
      <w:r w:rsidRPr="00FF2DEC">
        <w:rPr>
          <w:rFonts w:ascii="Times New Roman" w:hAnsi="Times New Roman" w:cs="Times New Roman"/>
          <w:sz w:val="24"/>
          <w:szCs w:val="24"/>
          <w:lang w:val="es-ES_tradnl"/>
        </w:rPr>
        <w:t>Avenida</w:t>
      </w:r>
      <w:r>
        <w:rPr>
          <w:rFonts w:ascii="Times New Roman" w:hAnsi="Times New Roman" w:cs="Times New Roman"/>
          <w:sz w:val="24"/>
          <w:szCs w:val="24"/>
          <w:lang w:val="es-ES_tradnl"/>
        </w:rPr>
        <w:t xml:space="preserve"> Independencia con Teniente </w:t>
      </w:r>
      <w:proofErr w:type="spellStart"/>
      <w:r>
        <w:rPr>
          <w:rFonts w:ascii="Times New Roman" w:hAnsi="Times New Roman" w:cs="Times New Roman"/>
          <w:sz w:val="24"/>
          <w:szCs w:val="24"/>
          <w:lang w:val="es-ES_tradnl"/>
        </w:rPr>
        <w:t>Mery</w:t>
      </w:r>
      <w:proofErr w:type="spellEnd"/>
      <w:r w:rsidRPr="00F60968">
        <w:rPr>
          <w:rFonts w:ascii="Times New Roman" w:hAnsi="Times New Roman" w:cs="Times New Roman"/>
          <w:sz w:val="24"/>
          <w:szCs w:val="24"/>
          <w:lang w:val="es-ES_tradnl"/>
        </w:rPr>
        <w:t>.</w:t>
      </w:r>
    </w:p>
    <w:p w:rsidR="008D277C" w:rsidRPr="00F60968" w:rsidRDefault="008D277C" w:rsidP="008D277C">
      <w:pPr>
        <w:spacing w:after="0" w:line="240" w:lineRule="auto"/>
        <w:jc w:val="both"/>
        <w:rPr>
          <w:rFonts w:ascii="Times New Roman" w:hAnsi="Times New Roman" w:cs="Times New Roman"/>
          <w:sz w:val="24"/>
          <w:szCs w:val="24"/>
          <w:u w:val="single"/>
          <w:lang w:val="es-ES_tradnl"/>
        </w:rPr>
      </w:pPr>
    </w:p>
    <w:p w:rsidR="008D277C" w:rsidRPr="00F60968" w:rsidRDefault="008D277C" w:rsidP="008D277C">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8D277C" w:rsidRPr="00F60968" w:rsidRDefault="008D277C" w:rsidP="008D277C">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 xml:space="preserve">a) Excavación del </w:t>
      </w:r>
      <w:r>
        <w:rPr>
          <w:rFonts w:ascii="Times New Roman" w:hAnsi="Times New Roman" w:cs="Times New Roman"/>
          <w:sz w:val="24"/>
          <w:szCs w:val="24"/>
          <w:lang w:val="es-ES_tradnl"/>
        </w:rPr>
        <w:t>pique de</w:t>
      </w:r>
      <w:r w:rsidRPr="00F60968">
        <w:rPr>
          <w:rFonts w:ascii="Times New Roman" w:hAnsi="Times New Roman" w:cs="Times New Roman"/>
          <w:sz w:val="24"/>
          <w:szCs w:val="24"/>
          <w:lang w:val="es-ES_tradnl"/>
        </w:rPr>
        <w:t xml:space="preserve"> </w:t>
      </w:r>
      <w:r>
        <w:rPr>
          <w:rFonts w:ascii="Times New Roman" w:eastAsia="Calibri" w:hAnsi="Times New Roman" w:cs="Times New Roman"/>
          <w:sz w:val="24"/>
          <w:szCs w:val="24"/>
          <w:lang w:val="es-ES_tradnl"/>
        </w:rPr>
        <w:t>18</w:t>
      </w:r>
      <w:r w:rsidRPr="00F60968">
        <w:rPr>
          <w:rFonts w:ascii="Times New Roman" w:eastAsia="Calibri" w:hAnsi="Times New Roman" w:cs="Times New Roman"/>
          <w:sz w:val="24"/>
          <w:szCs w:val="24"/>
          <w:lang w:val="es-ES_tradnl"/>
        </w:rPr>
        <w:t xml:space="preserve"> m. de diámetro</w:t>
      </w:r>
      <w:r>
        <w:rPr>
          <w:rFonts w:ascii="Times New Roman" w:eastAsia="Calibri" w:hAnsi="Times New Roman" w:cs="Times New Roman"/>
          <w:sz w:val="24"/>
          <w:szCs w:val="24"/>
          <w:lang w:val="es-ES_tradnl"/>
        </w:rPr>
        <w:t>, desde la superficie</w:t>
      </w:r>
      <w:r w:rsidRPr="00F60968">
        <w:rPr>
          <w:rFonts w:ascii="Times New Roman" w:hAnsi="Times New Roman" w:cs="Times New Roman"/>
          <w:sz w:val="24"/>
          <w:szCs w:val="24"/>
          <w:lang w:val="es-ES_tradnl"/>
        </w:rPr>
        <w:t xml:space="preserve"> hasta los </w:t>
      </w:r>
      <w:r>
        <w:rPr>
          <w:rFonts w:ascii="Times New Roman" w:hAnsi="Times New Roman" w:cs="Times New Roman"/>
          <w:sz w:val="24"/>
          <w:szCs w:val="24"/>
          <w:lang w:val="es-ES_tradnl"/>
        </w:rPr>
        <w:t>5,5</w:t>
      </w:r>
      <w:r w:rsidRPr="00F60968">
        <w:rPr>
          <w:rFonts w:ascii="Times New Roman" w:hAnsi="Times New Roman" w:cs="Times New Roman"/>
          <w:sz w:val="24"/>
          <w:szCs w:val="24"/>
          <w:lang w:val="es-ES_tradnl"/>
        </w:rPr>
        <w:t xml:space="preserve"> m</w:t>
      </w:r>
      <w:r>
        <w:rPr>
          <w:rFonts w:ascii="Times New Roman" w:hAnsi="Times New Roman" w:cs="Times New Roman"/>
          <w:sz w:val="24"/>
          <w:szCs w:val="24"/>
          <w:lang w:val="es-ES_tradnl"/>
        </w:rPr>
        <w:t>.</w:t>
      </w:r>
      <w:r w:rsidRPr="00F60968">
        <w:rPr>
          <w:rFonts w:ascii="Times New Roman" w:hAnsi="Times New Roman" w:cs="Times New Roman"/>
          <w:sz w:val="24"/>
          <w:szCs w:val="24"/>
          <w:lang w:val="es-ES_tradnl"/>
        </w:rPr>
        <w:t xml:space="preserve"> de profundidad. </w:t>
      </w:r>
    </w:p>
    <w:p w:rsidR="008D277C" w:rsidRDefault="008D277C" w:rsidP="008D277C">
      <w:pPr>
        <w:spacing w:after="0" w:line="240" w:lineRule="auto"/>
        <w:jc w:val="both"/>
        <w:rPr>
          <w:rFonts w:ascii="Times New Roman" w:hAnsi="Times New Roman" w:cs="Times New Roman"/>
          <w:sz w:val="24"/>
          <w:szCs w:val="24"/>
          <w:u w:val="single"/>
          <w:lang w:val="es-ES_tradnl"/>
        </w:rPr>
      </w:pPr>
    </w:p>
    <w:p w:rsidR="008D277C" w:rsidRPr="00F60968" w:rsidRDefault="008D277C" w:rsidP="008D277C">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8D277C" w:rsidRPr="00F60968" w:rsidRDefault="008D277C" w:rsidP="008D277C">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 xml:space="preserve">Supervisión visual directa de la excavación del pique </w:t>
      </w:r>
      <w:r w:rsidRPr="00F60968">
        <w:rPr>
          <w:rFonts w:ascii="Times New Roman" w:hAnsi="Times New Roman" w:cs="Times New Roman"/>
          <w:sz w:val="24"/>
          <w:szCs w:val="24"/>
          <w:lang w:val="es-ES_tradnl"/>
        </w:rPr>
        <w:t xml:space="preserve">hasta los </w:t>
      </w:r>
      <w:r>
        <w:rPr>
          <w:rFonts w:ascii="Times New Roman" w:hAnsi="Times New Roman" w:cs="Times New Roman"/>
          <w:sz w:val="24"/>
          <w:szCs w:val="24"/>
          <w:lang w:val="es-ES_tradnl"/>
        </w:rPr>
        <w:t>5,5</w:t>
      </w:r>
      <w:r w:rsidRPr="00F60968">
        <w:rPr>
          <w:rFonts w:ascii="Times New Roman" w:hAnsi="Times New Roman" w:cs="Times New Roman"/>
          <w:sz w:val="24"/>
          <w:szCs w:val="24"/>
          <w:lang w:val="es-ES_tradnl"/>
        </w:rPr>
        <w:t xml:space="preserve"> m de profundidad. </w:t>
      </w:r>
    </w:p>
    <w:p w:rsidR="008D277C" w:rsidRDefault="008D277C" w:rsidP="008D277C">
      <w:pPr>
        <w:spacing w:after="0" w:line="240" w:lineRule="auto"/>
        <w:ind w:left="432" w:hanging="432"/>
        <w:jc w:val="both"/>
        <w:rPr>
          <w:rFonts w:ascii="Times New Roman" w:hAnsi="Times New Roman" w:cs="Times New Roman"/>
          <w:sz w:val="24"/>
          <w:szCs w:val="24"/>
          <w:u w:val="single"/>
          <w:lang w:val="es-ES_tradnl"/>
        </w:rPr>
      </w:pPr>
    </w:p>
    <w:p w:rsidR="008D277C" w:rsidRPr="00F60968" w:rsidRDefault="008D277C" w:rsidP="008D277C">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8D277C" w:rsidRDefault="008D277C" w:rsidP="008D277C">
      <w:pPr>
        <w:spacing w:after="0" w:line="240" w:lineRule="auto"/>
        <w:jc w:val="both"/>
        <w:rPr>
          <w:rFonts w:ascii="Times New Roman" w:hAnsi="Times New Roman" w:cs="Times New Roman"/>
          <w:sz w:val="24"/>
          <w:szCs w:val="24"/>
        </w:rPr>
      </w:pPr>
      <w:r w:rsidRPr="00F60968">
        <w:rPr>
          <w:rFonts w:ascii="Times New Roman" w:hAnsi="Times New Roman" w:cs="Times New Roman"/>
          <w:sz w:val="24"/>
          <w:szCs w:val="24"/>
        </w:rPr>
        <w:t>No se detectaron restos culturales significativos.</w:t>
      </w:r>
    </w:p>
    <w:p w:rsidR="00F35560" w:rsidRDefault="00F35560" w:rsidP="00F35560">
      <w:pPr>
        <w:spacing w:after="0" w:line="240" w:lineRule="auto"/>
        <w:jc w:val="both"/>
        <w:rPr>
          <w:rFonts w:ascii="Times New Roman" w:hAnsi="Times New Roman" w:cs="Times New Roman"/>
          <w:sz w:val="24"/>
          <w:szCs w:val="24"/>
        </w:rPr>
      </w:pPr>
    </w:p>
    <w:p w:rsidR="00F35560" w:rsidRDefault="00F35560">
      <w:pPr>
        <w:rPr>
          <w:rFonts w:ascii="Times New Roman" w:hAnsi="Times New Roman" w:cs="Times New Roman"/>
          <w:sz w:val="24"/>
          <w:szCs w:val="24"/>
        </w:rPr>
      </w:pPr>
      <w:r>
        <w:rPr>
          <w:rFonts w:ascii="Times New Roman" w:hAnsi="Times New Roman" w:cs="Times New Roman"/>
          <w:sz w:val="24"/>
          <w:szCs w:val="24"/>
        </w:rPr>
        <w:br w:type="page"/>
      </w:r>
    </w:p>
    <w:p w:rsidR="00F35560" w:rsidRDefault="00F35560" w:rsidP="00F35560">
      <w:pPr>
        <w:spacing w:after="0" w:line="240" w:lineRule="auto"/>
        <w:jc w:val="both"/>
        <w:rPr>
          <w:rFonts w:ascii="Times New Roman" w:hAnsi="Times New Roman" w:cs="Times New Roman"/>
          <w:sz w:val="24"/>
          <w:szCs w:val="24"/>
        </w:rPr>
      </w:pPr>
    </w:p>
    <w:p w:rsidR="00BF5BC1" w:rsidRPr="00F60968" w:rsidRDefault="00F35560" w:rsidP="00BF5BC1">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4</w:t>
      </w:r>
      <w:r w:rsidR="00BF5BC1" w:rsidRPr="00F60968">
        <w:rPr>
          <w:rFonts w:ascii="Times New Roman" w:hAnsi="Times New Roman" w:cs="Times New Roman"/>
          <w:b/>
          <w:bCs/>
          <w:sz w:val="24"/>
          <w:szCs w:val="24"/>
          <w:u w:val="single"/>
          <w:lang w:val="es-ES_tradnl"/>
        </w:rPr>
        <w:t xml:space="preserve">) PIQUE </w:t>
      </w:r>
      <w:r w:rsidR="000F768F">
        <w:rPr>
          <w:rFonts w:ascii="Times New Roman" w:hAnsi="Times New Roman" w:cs="Times New Roman"/>
          <w:b/>
          <w:bCs/>
          <w:sz w:val="24"/>
          <w:szCs w:val="24"/>
          <w:u w:val="single"/>
          <w:lang w:val="es-ES_tradnl"/>
        </w:rPr>
        <w:t>TERMINAL NORTE</w:t>
      </w:r>
    </w:p>
    <w:p w:rsidR="00BF5BC1" w:rsidRPr="00F60968"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BF5BC1" w:rsidRPr="00F60968" w:rsidRDefault="00A979AD" w:rsidP="00BF5BC1">
      <w:pPr>
        <w:spacing w:after="0" w:line="240" w:lineRule="auto"/>
        <w:jc w:val="both"/>
        <w:rPr>
          <w:rFonts w:ascii="Times New Roman" w:hAnsi="Times New Roman" w:cs="Times New Roman"/>
          <w:sz w:val="24"/>
          <w:szCs w:val="24"/>
          <w:u w:val="single"/>
          <w:lang w:val="es-ES_tradnl"/>
        </w:rPr>
      </w:pPr>
      <w:r w:rsidRPr="00A979AD">
        <w:rPr>
          <w:rFonts w:ascii="Times New Roman" w:hAnsi="Times New Roman" w:cs="Times New Roman"/>
          <w:sz w:val="24"/>
          <w:szCs w:val="24"/>
          <w:lang w:val="es-ES_tradnl"/>
        </w:rPr>
        <w:t>Caletera de Avenida Américo Vespucio Norte  n° 2305</w:t>
      </w:r>
      <w:r>
        <w:rPr>
          <w:rFonts w:ascii="Times New Roman" w:hAnsi="Times New Roman" w:cs="Times New Roman"/>
          <w:sz w:val="24"/>
          <w:szCs w:val="24"/>
          <w:lang w:val="es-ES_tradnl"/>
        </w:rPr>
        <w:t xml:space="preserve">, Comuna de </w:t>
      </w:r>
      <w:proofErr w:type="spellStart"/>
      <w:r>
        <w:rPr>
          <w:rFonts w:ascii="Times New Roman" w:hAnsi="Times New Roman" w:cs="Times New Roman"/>
          <w:sz w:val="24"/>
          <w:szCs w:val="24"/>
          <w:lang w:val="es-ES_tradnl"/>
        </w:rPr>
        <w:t>Quilicura</w:t>
      </w:r>
      <w:proofErr w:type="spellEnd"/>
      <w:r w:rsidR="00BF5BC1" w:rsidRPr="00F60968">
        <w:rPr>
          <w:rFonts w:ascii="Times New Roman" w:hAnsi="Times New Roman" w:cs="Times New Roman"/>
          <w:sz w:val="24"/>
          <w:szCs w:val="24"/>
          <w:lang w:val="es-ES_tradnl"/>
        </w:rPr>
        <w:t>.</w:t>
      </w:r>
    </w:p>
    <w:p w:rsidR="00BF5BC1" w:rsidRPr="00F60968" w:rsidRDefault="00BF5BC1" w:rsidP="00BF5BC1">
      <w:pPr>
        <w:spacing w:after="0" w:line="240" w:lineRule="auto"/>
        <w:jc w:val="both"/>
        <w:rPr>
          <w:rFonts w:ascii="Times New Roman" w:hAnsi="Times New Roman" w:cs="Times New Roman"/>
          <w:sz w:val="24"/>
          <w:szCs w:val="24"/>
          <w:u w:val="single"/>
          <w:lang w:val="es-ES_tradnl"/>
        </w:rPr>
      </w:pPr>
    </w:p>
    <w:p w:rsidR="00BF5BC1" w:rsidRPr="00F60968"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A979AD"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lang w:val="es-ES_tradnl"/>
        </w:rPr>
        <w:t>a) Excavación de</w:t>
      </w:r>
      <w:r w:rsidR="00FF2DEC">
        <w:rPr>
          <w:rFonts w:ascii="Times New Roman" w:hAnsi="Times New Roman" w:cs="Times New Roman"/>
          <w:sz w:val="24"/>
          <w:szCs w:val="24"/>
          <w:lang w:val="es-ES_tradnl"/>
        </w:rPr>
        <w:t xml:space="preserve"> 1</w:t>
      </w:r>
      <w:r w:rsidR="00A979AD">
        <w:rPr>
          <w:rFonts w:ascii="Times New Roman" w:hAnsi="Times New Roman" w:cs="Times New Roman"/>
          <w:sz w:val="24"/>
          <w:szCs w:val="24"/>
          <w:lang w:val="es-ES_tradnl"/>
        </w:rPr>
        <w:t>3</w:t>
      </w:r>
      <w:r w:rsidR="00FF2DEC">
        <w:rPr>
          <w:rFonts w:ascii="Times New Roman" w:hAnsi="Times New Roman" w:cs="Times New Roman"/>
          <w:sz w:val="24"/>
          <w:szCs w:val="24"/>
          <w:lang w:val="es-ES_tradnl"/>
        </w:rPr>
        <w:t xml:space="preserve"> pilas de </w:t>
      </w:r>
      <w:r w:rsidR="00A979AD">
        <w:rPr>
          <w:rFonts w:ascii="Times New Roman" w:hAnsi="Times New Roman" w:cs="Times New Roman"/>
          <w:sz w:val="24"/>
          <w:szCs w:val="24"/>
          <w:lang w:val="es-ES_tradnl"/>
        </w:rPr>
        <w:t>1</w:t>
      </w:r>
      <w:r w:rsidR="00FF2DEC">
        <w:rPr>
          <w:rFonts w:ascii="Times New Roman" w:hAnsi="Times New Roman" w:cs="Times New Roman"/>
          <w:sz w:val="24"/>
          <w:szCs w:val="24"/>
          <w:lang w:val="es-ES_tradnl"/>
        </w:rPr>
        <w:t>,2 m</w:t>
      </w:r>
      <w:r w:rsidR="00A979AD">
        <w:rPr>
          <w:rFonts w:ascii="Times New Roman" w:hAnsi="Times New Roman" w:cs="Times New Roman"/>
          <w:sz w:val="24"/>
          <w:szCs w:val="24"/>
          <w:lang w:val="es-ES_tradnl"/>
        </w:rPr>
        <w:t xml:space="preserve"> de diámetro, desde la superficie hasta los 4,5 m de profundidad.</w:t>
      </w:r>
    </w:p>
    <w:p w:rsidR="00A979AD" w:rsidRDefault="00A979AD" w:rsidP="00BF5BC1">
      <w:pPr>
        <w:spacing w:after="0" w:line="24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b) Excavación masiva del pique, desde la superficie hasta los 1,8 m de profundidad.</w:t>
      </w:r>
    </w:p>
    <w:p w:rsidR="00A979AD" w:rsidRDefault="00A979AD" w:rsidP="00A979AD">
      <w:pPr>
        <w:spacing w:after="0" w:line="240" w:lineRule="auto"/>
        <w:jc w:val="both"/>
        <w:rPr>
          <w:rFonts w:ascii="Times New Roman" w:hAnsi="Times New Roman" w:cs="Times New Roman"/>
          <w:sz w:val="24"/>
          <w:szCs w:val="24"/>
          <w:u w:val="single"/>
          <w:lang w:val="es-ES_tradnl"/>
        </w:rPr>
      </w:pPr>
    </w:p>
    <w:p w:rsidR="00BF5BC1" w:rsidRPr="00F60968"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BF5BC1" w:rsidRPr="00F60968" w:rsidRDefault="00BF5BC1" w:rsidP="00BF5BC1">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Supervisión visual directa de la excavación de</w:t>
      </w:r>
      <w:r w:rsidR="00A979AD">
        <w:rPr>
          <w:rFonts w:ascii="Times New Roman" w:hAnsi="Times New Roman" w:cs="Times New Roman"/>
          <w:bCs/>
          <w:sz w:val="24"/>
          <w:szCs w:val="24"/>
          <w:lang w:val="es-ES_tradnl"/>
        </w:rPr>
        <w:t xml:space="preserve"> las</w:t>
      </w:r>
      <w:r w:rsidRPr="00F60968">
        <w:rPr>
          <w:rFonts w:ascii="Times New Roman" w:hAnsi="Times New Roman" w:cs="Times New Roman"/>
          <w:bCs/>
          <w:sz w:val="24"/>
          <w:szCs w:val="24"/>
          <w:lang w:val="es-ES_tradnl"/>
        </w:rPr>
        <w:t xml:space="preserve"> </w:t>
      </w:r>
      <w:r w:rsidR="00FF2DEC">
        <w:rPr>
          <w:rFonts w:ascii="Times New Roman" w:hAnsi="Times New Roman" w:cs="Times New Roman"/>
          <w:bCs/>
          <w:sz w:val="24"/>
          <w:szCs w:val="24"/>
          <w:lang w:val="es-ES_tradnl"/>
        </w:rPr>
        <w:t>área</w:t>
      </w:r>
      <w:r w:rsidR="00A979AD">
        <w:rPr>
          <w:rFonts w:ascii="Times New Roman" w:hAnsi="Times New Roman" w:cs="Times New Roman"/>
          <w:bCs/>
          <w:sz w:val="24"/>
          <w:szCs w:val="24"/>
          <w:lang w:val="es-ES_tradnl"/>
        </w:rPr>
        <w:t>s</w:t>
      </w:r>
      <w:r w:rsidR="00FF2DEC">
        <w:rPr>
          <w:rFonts w:ascii="Times New Roman" w:hAnsi="Times New Roman" w:cs="Times New Roman"/>
          <w:bCs/>
          <w:sz w:val="24"/>
          <w:szCs w:val="24"/>
          <w:lang w:val="es-ES_tradnl"/>
        </w:rPr>
        <w:t xml:space="preserve"> indicada</w:t>
      </w:r>
      <w:r w:rsidR="00A979AD">
        <w:rPr>
          <w:rFonts w:ascii="Times New Roman" w:hAnsi="Times New Roman" w:cs="Times New Roman"/>
          <w:bCs/>
          <w:sz w:val="24"/>
          <w:szCs w:val="24"/>
          <w:lang w:val="es-ES_tradnl"/>
        </w:rPr>
        <w:t>s</w:t>
      </w:r>
      <w:r w:rsidR="00FF2DEC">
        <w:rPr>
          <w:rFonts w:ascii="Times New Roman" w:hAnsi="Times New Roman" w:cs="Times New Roman"/>
          <w:bCs/>
          <w:sz w:val="24"/>
          <w:szCs w:val="24"/>
          <w:lang w:val="es-ES_tradnl"/>
        </w:rPr>
        <w:t xml:space="preserve"> anteriormente</w:t>
      </w:r>
      <w:r w:rsidRPr="00F60968">
        <w:rPr>
          <w:rFonts w:ascii="Times New Roman" w:hAnsi="Times New Roman" w:cs="Times New Roman"/>
          <w:sz w:val="24"/>
          <w:szCs w:val="24"/>
          <w:lang w:val="es-ES_tradnl"/>
        </w:rPr>
        <w:t xml:space="preserve">. </w:t>
      </w:r>
    </w:p>
    <w:p w:rsidR="00BF5BC1" w:rsidRDefault="00BF5BC1" w:rsidP="00BF5BC1">
      <w:pPr>
        <w:spacing w:after="0" w:line="240" w:lineRule="auto"/>
        <w:ind w:left="432" w:hanging="432"/>
        <w:jc w:val="both"/>
        <w:rPr>
          <w:rFonts w:ascii="Times New Roman" w:hAnsi="Times New Roman" w:cs="Times New Roman"/>
          <w:sz w:val="24"/>
          <w:szCs w:val="24"/>
          <w:u w:val="single"/>
          <w:lang w:val="es-ES_tradnl"/>
        </w:rPr>
      </w:pPr>
    </w:p>
    <w:p w:rsidR="00BF5BC1" w:rsidRPr="00F60968" w:rsidRDefault="00BF5BC1" w:rsidP="00BF5BC1">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404B7D" w:rsidRPr="00445192" w:rsidRDefault="00A979AD" w:rsidP="00445192">
      <w:pPr>
        <w:spacing w:after="0" w:line="240" w:lineRule="auto"/>
        <w:jc w:val="both"/>
        <w:rPr>
          <w:rFonts w:ascii="Times New Roman" w:hAnsi="Times New Roman" w:cs="Times New Roman"/>
          <w:sz w:val="24"/>
          <w:szCs w:val="24"/>
        </w:rPr>
      </w:pPr>
      <w:r>
        <w:rPr>
          <w:rFonts w:ascii="Times New Roman" w:hAnsi="Times New Roman"/>
        </w:rPr>
        <w:t>Concentrados en los pilotes 39, 41-42 y 44 fueron identificados fragmentos de cerámica y óseo animal</w:t>
      </w:r>
      <w:r w:rsidR="00445192">
        <w:rPr>
          <w:rFonts w:ascii="Times New Roman" w:hAnsi="Times New Roman"/>
        </w:rPr>
        <w:t>, además de rasgos de quema, a los 1,8 m de profundidad</w:t>
      </w:r>
      <w:r w:rsidR="00BF5BC1" w:rsidRPr="00F60968">
        <w:rPr>
          <w:rFonts w:ascii="Times New Roman" w:hAnsi="Times New Roman" w:cs="Times New Roman"/>
          <w:sz w:val="24"/>
          <w:szCs w:val="24"/>
        </w:rPr>
        <w:t>.</w:t>
      </w:r>
    </w:p>
    <w:p w:rsidR="0010085C" w:rsidRDefault="0010085C">
      <w:pPr>
        <w:rPr>
          <w:rFonts w:ascii="Times New Roman" w:hAnsi="Times New Roman" w:cs="Times New Roman"/>
          <w:b/>
          <w:bCs/>
          <w:u w:val="single"/>
          <w:lang w:val="es-ES_tradnl"/>
        </w:rPr>
      </w:pPr>
      <w:r>
        <w:rPr>
          <w:rFonts w:ascii="Times New Roman" w:hAnsi="Times New Roman" w:cs="Times New Roman"/>
          <w:b/>
          <w:bCs/>
          <w:u w:val="single"/>
          <w:lang w:val="es-ES_tradnl"/>
        </w:rPr>
        <w:br w:type="page"/>
      </w:r>
    </w:p>
    <w:p w:rsidR="00C9385F" w:rsidRPr="005B5F1D" w:rsidRDefault="00C9385F" w:rsidP="00B01A7E">
      <w:pPr>
        <w:spacing w:line="240" w:lineRule="auto"/>
        <w:ind w:left="2124" w:firstLine="708"/>
        <w:jc w:val="both"/>
        <w:rPr>
          <w:rFonts w:ascii="Times New Roman" w:hAnsi="Times New Roman" w:cs="Times New Roman"/>
          <w:b/>
          <w:bCs/>
          <w:sz w:val="24"/>
          <w:szCs w:val="24"/>
          <w:lang w:val="es-ES_tradnl"/>
        </w:rPr>
      </w:pPr>
      <w:r w:rsidRPr="005B5F1D">
        <w:rPr>
          <w:rFonts w:ascii="Times New Roman" w:hAnsi="Times New Roman" w:cs="Times New Roman"/>
          <w:b/>
          <w:bCs/>
          <w:sz w:val="24"/>
          <w:szCs w:val="24"/>
          <w:lang w:val="es-ES_tradnl"/>
        </w:rPr>
        <w:lastRenderedPageBreak/>
        <w:t>COMENTARIOS</w:t>
      </w:r>
    </w:p>
    <w:p w:rsidR="00C9385F" w:rsidRPr="00F722C9" w:rsidRDefault="00C9385F" w:rsidP="00B01A7E">
      <w:pPr>
        <w:spacing w:line="240" w:lineRule="auto"/>
        <w:jc w:val="both"/>
        <w:rPr>
          <w:rFonts w:ascii="Times New Roman" w:hAnsi="Times New Roman" w:cs="Times New Roman"/>
          <w:sz w:val="24"/>
          <w:lang w:val="es-ES_tradnl"/>
        </w:rPr>
      </w:pPr>
      <w:r w:rsidRPr="00F722C9">
        <w:rPr>
          <w:rFonts w:ascii="Times New Roman" w:hAnsi="Times New Roman" w:cs="Times New Roman"/>
          <w:sz w:val="24"/>
          <w:lang w:val="es-ES_tradnl"/>
        </w:rPr>
        <w:t xml:space="preserve">Los trabajos de supervisión arqueológica presentados en este informe, se ejecutaron en el marco de los requerimientos establecidos en la Resolución de Calificación Ambiental establecida por </w:t>
      </w:r>
      <w:r w:rsidR="00090066" w:rsidRPr="00F722C9">
        <w:rPr>
          <w:rFonts w:ascii="Times New Roman" w:hAnsi="Times New Roman" w:cs="Times New Roman"/>
          <w:sz w:val="24"/>
          <w:lang w:val="es-ES_tradnl"/>
        </w:rPr>
        <w:t>el Servicio de Evaluación Ambiental</w:t>
      </w:r>
      <w:r w:rsidRPr="00F722C9">
        <w:rPr>
          <w:rFonts w:ascii="Times New Roman" w:hAnsi="Times New Roman" w:cs="Times New Roman"/>
          <w:sz w:val="24"/>
          <w:lang w:val="es-ES_tradnl"/>
        </w:rPr>
        <w:t xml:space="preserve"> Región Metropolitana para </w:t>
      </w:r>
      <w:r w:rsidR="00A26F93" w:rsidRPr="00F722C9">
        <w:rPr>
          <w:rFonts w:ascii="Times New Roman" w:hAnsi="Times New Roman" w:cs="Times New Roman"/>
          <w:sz w:val="24"/>
          <w:lang w:val="es-ES_tradnl"/>
        </w:rPr>
        <w:t>e</w:t>
      </w:r>
      <w:r w:rsidRPr="00F722C9">
        <w:rPr>
          <w:rFonts w:ascii="Times New Roman" w:hAnsi="Times New Roman" w:cs="Times New Roman"/>
          <w:sz w:val="24"/>
          <w:lang w:val="es-ES_tradnl"/>
        </w:rPr>
        <w:t xml:space="preserve">l </w:t>
      </w:r>
      <w:r w:rsidR="00A8047E" w:rsidRPr="00F722C9">
        <w:rPr>
          <w:rFonts w:ascii="Times New Roman" w:hAnsi="Times New Roman" w:cs="Times New Roman"/>
          <w:sz w:val="24"/>
          <w:lang w:val="es-ES_tradnl"/>
        </w:rPr>
        <w:t>P</w:t>
      </w:r>
      <w:r w:rsidRPr="00F722C9">
        <w:rPr>
          <w:rFonts w:ascii="Times New Roman" w:hAnsi="Times New Roman" w:cs="Times New Roman"/>
          <w:sz w:val="24"/>
          <w:lang w:val="es-ES_tradnl"/>
        </w:rPr>
        <w:t xml:space="preserve">royecto </w:t>
      </w:r>
      <w:r w:rsidRPr="00F722C9">
        <w:rPr>
          <w:rFonts w:ascii="Times New Roman" w:hAnsi="Times New Roman" w:cs="Times New Roman"/>
          <w:sz w:val="24"/>
        </w:rPr>
        <w:t>“Construcción de Piques y Galerías de la Línea</w:t>
      </w:r>
      <w:r w:rsidR="005D1365" w:rsidRPr="00F722C9">
        <w:rPr>
          <w:rFonts w:ascii="Times New Roman" w:hAnsi="Times New Roman" w:cs="Times New Roman"/>
          <w:sz w:val="24"/>
        </w:rPr>
        <w:t xml:space="preserve">s </w:t>
      </w:r>
      <w:r w:rsidR="0040717B" w:rsidRPr="00F722C9">
        <w:rPr>
          <w:rFonts w:ascii="Times New Roman" w:hAnsi="Times New Roman" w:cs="Times New Roman"/>
          <w:sz w:val="24"/>
        </w:rPr>
        <w:t>3</w:t>
      </w:r>
      <w:r w:rsidR="00090066" w:rsidRPr="00F722C9">
        <w:rPr>
          <w:rFonts w:ascii="Times New Roman" w:hAnsi="Times New Roman" w:cs="Times New Roman"/>
          <w:sz w:val="24"/>
        </w:rPr>
        <w:t xml:space="preserve"> – Etapa 1</w:t>
      </w:r>
      <w:r w:rsidR="005D1365" w:rsidRPr="00F722C9">
        <w:rPr>
          <w:rFonts w:ascii="Times New Roman" w:hAnsi="Times New Roman" w:cs="Times New Roman"/>
          <w:sz w:val="24"/>
        </w:rPr>
        <w:t>”</w:t>
      </w:r>
      <w:r w:rsidRPr="00F722C9">
        <w:rPr>
          <w:rFonts w:ascii="Times New Roman" w:hAnsi="Times New Roman" w:cs="Times New Roman"/>
          <w:sz w:val="24"/>
        </w:rPr>
        <w:t xml:space="preserve"> </w:t>
      </w:r>
      <w:r w:rsidR="00090066" w:rsidRPr="00F722C9">
        <w:rPr>
          <w:rFonts w:ascii="Times New Roman" w:hAnsi="Times New Roman" w:cs="Times New Roman"/>
          <w:sz w:val="24"/>
        </w:rPr>
        <w:t xml:space="preserve">aprobada favorablemente mediante Resolución de Calificación Ambiental N° 414/2012 </w:t>
      </w:r>
      <w:r w:rsidRPr="00F722C9">
        <w:rPr>
          <w:rFonts w:ascii="Times New Roman" w:hAnsi="Times New Roman" w:cs="Times New Roman"/>
          <w:sz w:val="24"/>
          <w:lang w:val="es-ES_tradnl"/>
        </w:rPr>
        <w:t>de la empresa METRO S.A.</w:t>
      </w:r>
    </w:p>
    <w:p w:rsidR="00FA064F" w:rsidRDefault="00FA064F" w:rsidP="00FA064F">
      <w:pPr>
        <w:spacing w:line="240" w:lineRule="auto"/>
        <w:jc w:val="both"/>
        <w:rPr>
          <w:rFonts w:ascii="Times New Roman" w:hAnsi="Times New Roman" w:cs="Times New Roman"/>
          <w:sz w:val="24"/>
          <w:lang w:val="es-ES_tradnl"/>
        </w:rPr>
      </w:pPr>
      <w:r w:rsidRPr="0071065C">
        <w:rPr>
          <w:rFonts w:ascii="Times New Roman" w:hAnsi="Times New Roman" w:cs="Times New Roman"/>
          <w:sz w:val="24"/>
          <w:lang w:val="es-ES_tradnl"/>
        </w:rPr>
        <w:t>De este modo, a partir de las labores de supervisión arqueológica desarrolladas en los piques supervisados durante el período expuesto en el presente informe, se puede señalar que solamente se detectaron restos culturales significativos en el pique Terminal Norte. Estos corresponden a fragmentos cerámicos, líticos y óseos animales, posiblemente de filiación prehispánica, registrados en el sector SE del área delimitada por pilotes. De acuerdo a la legislación y normativa vigente, este hallazgo fue informado al CMN como Hallazgo No Previsto y se implementaron las medidas de Rescate Arqueológico pertinentes.</w:t>
      </w:r>
    </w:p>
    <w:p w:rsidR="00C9385F" w:rsidRPr="00F722C9" w:rsidRDefault="00C9385F" w:rsidP="00B01A7E">
      <w:pPr>
        <w:spacing w:line="240" w:lineRule="auto"/>
        <w:jc w:val="both"/>
        <w:rPr>
          <w:rFonts w:ascii="Times New Roman" w:hAnsi="Times New Roman" w:cs="Times New Roman"/>
          <w:sz w:val="24"/>
          <w:lang w:val="es-ES_tradnl"/>
        </w:rPr>
      </w:pPr>
      <w:r w:rsidRPr="00F722C9">
        <w:rPr>
          <w:rFonts w:ascii="Times New Roman" w:hAnsi="Times New Roman" w:cs="Times New Roman"/>
          <w:sz w:val="24"/>
          <w:lang w:val="es-ES_tradnl"/>
        </w:rPr>
        <w:t xml:space="preserve">De acuerdo a las características que presentaban estos restos, se evaluó que ellos ameritaban excavaciones arqueológicas adicionales, intensivas o </w:t>
      </w:r>
      <w:proofErr w:type="spellStart"/>
      <w:r w:rsidRPr="00F722C9">
        <w:rPr>
          <w:rFonts w:ascii="Times New Roman" w:hAnsi="Times New Roman" w:cs="Times New Roman"/>
          <w:sz w:val="24"/>
          <w:lang w:val="es-ES_tradnl"/>
        </w:rPr>
        <w:t>areales</w:t>
      </w:r>
      <w:proofErr w:type="spellEnd"/>
      <w:r w:rsidRPr="00F722C9">
        <w:rPr>
          <w:rFonts w:ascii="Times New Roman" w:hAnsi="Times New Roman" w:cs="Times New Roman"/>
          <w:sz w:val="24"/>
          <w:lang w:val="es-ES_tradnl"/>
        </w:rPr>
        <w:t xml:space="preserve">, para recabar información más exhaustiva sobre los mismos. Por lo tanto, como resultado de la evaluación arqueológica desarrollada, se estableció que </w:t>
      </w:r>
      <w:r w:rsidR="00A8047E" w:rsidRPr="00F722C9">
        <w:rPr>
          <w:rFonts w:ascii="Times New Roman" w:hAnsi="Times New Roman" w:cs="Times New Roman"/>
          <w:sz w:val="24"/>
          <w:lang w:val="es-ES_tradnl"/>
        </w:rPr>
        <w:t xml:space="preserve">dadas las características de los restos culturales encontrados, </w:t>
      </w:r>
      <w:r w:rsidR="006F0F1F">
        <w:rPr>
          <w:rFonts w:ascii="Times New Roman" w:hAnsi="Times New Roman" w:cs="Times New Roman"/>
          <w:sz w:val="24"/>
          <w:lang w:val="es-ES_tradnl"/>
        </w:rPr>
        <w:t xml:space="preserve">es necesario detener las excavaciones en el pique Terminal Norte a los 1,8 m de profundidad, en el área de los pilotes </w:t>
      </w:r>
      <w:r w:rsidR="006F0F1F">
        <w:rPr>
          <w:rFonts w:ascii="Times New Roman" w:hAnsi="Times New Roman"/>
        </w:rPr>
        <w:t>39, 41-42 y 44</w:t>
      </w:r>
      <w:r w:rsidRPr="00F722C9">
        <w:rPr>
          <w:rFonts w:ascii="Times New Roman" w:hAnsi="Times New Roman" w:cs="Times New Roman"/>
          <w:sz w:val="24"/>
          <w:lang w:val="es-ES_tradnl"/>
        </w:rPr>
        <w:t>.</w:t>
      </w:r>
    </w:p>
    <w:p w:rsidR="00C9385F" w:rsidRPr="00C9385F" w:rsidRDefault="00C9385F" w:rsidP="00B01A7E">
      <w:pPr>
        <w:spacing w:line="240" w:lineRule="auto"/>
        <w:jc w:val="both"/>
        <w:rPr>
          <w:rFonts w:ascii="Times New Roman" w:hAnsi="Times New Roman" w:cs="Times New Roman"/>
          <w:lang w:val="es-ES_tradnl"/>
        </w:rPr>
      </w:pPr>
    </w:p>
    <w:p w:rsidR="00C9385F" w:rsidRPr="00C9385F" w:rsidRDefault="00C9385F" w:rsidP="00B01A7E">
      <w:pPr>
        <w:spacing w:line="240" w:lineRule="auto"/>
        <w:jc w:val="both"/>
        <w:rPr>
          <w:rFonts w:ascii="Times New Roman" w:hAnsi="Times New Roman" w:cs="Times New Roman"/>
          <w:lang w:val="es-ES_tradnl"/>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Default="00C9385F" w:rsidP="00B01A7E">
      <w:pPr>
        <w:spacing w:line="240" w:lineRule="auto"/>
        <w:rPr>
          <w:rFonts w:ascii="Times New Roman" w:hAnsi="Times New Roman" w:cs="Times New Roman"/>
        </w:rPr>
      </w:pPr>
    </w:p>
    <w:p w:rsidR="003E3AA7" w:rsidRDefault="003E3AA7" w:rsidP="00B01A7E">
      <w:pPr>
        <w:spacing w:line="240" w:lineRule="auto"/>
        <w:rPr>
          <w:rFonts w:ascii="Times New Roman" w:hAnsi="Times New Roman" w:cs="Times New Roman"/>
        </w:rPr>
      </w:pPr>
    </w:p>
    <w:p w:rsidR="003E3AA7" w:rsidRPr="00C9385F" w:rsidRDefault="003E3AA7"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Default="00C9385F" w:rsidP="00B01A7E">
      <w:pPr>
        <w:spacing w:line="240" w:lineRule="auto"/>
        <w:rPr>
          <w:rFonts w:ascii="Times New Roman" w:hAnsi="Times New Roman" w:cs="Times New Roman"/>
        </w:rPr>
      </w:pPr>
    </w:p>
    <w:p w:rsidR="005B5F1D" w:rsidRDefault="005B5F1D" w:rsidP="00B01A7E">
      <w:pPr>
        <w:spacing w:line="240" w:lineRule="auto"/>
        <w:rPr>
          <w:rFonts w:ascii="Times New Roman" w:hAnsi="Times New Roman" w:cs="Times New Roman"/>
        </w:rPr>
      </w:pPr>
    </w:p>
    <w:p w:rsidR="005B5F1D" w:rsidRPr="00C9385F" w:rsidRDefault="005B5F1D"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jc w:val="center"/>
        <w:rPr>
          <w:rFonts w:ascii="Times New Roman" w:hAnsi="Times New Roman" w:cs="Times New Roman"/>
          <w:b/>
          <w:sz w:val="32"/>
          <w:szCs w:val="32"/>
        </w:rPr>
      </w:pPr>
      <w:r w:rsidRPr="00C9385F">
        <w:rPr>
          <w:rFonts w:ascii="Times New Roman" w:hAnsi="Times New Roman" w:cs="Times New Roman"/>
          <w:b/>
          <w:sz w:val="32"/>
          <w:szCs w:val="32"/>
        </w:rPr>
        <w:t xml:space="preserve">ANEXO 1 </w:t>
      </w:r>
    </w:p>
    <w:p w:rsidR="00C9385F" w:rsidRPr="00C9385F" w:rsidRDefault="00C9385F" w:rsidP="00B01A7E">
      <w:pPr>
        <w:spacing w:line="240" w:lineRule="auto"/>
        <w:jc w:val="center"/>
        <w:rPr>
          <w:rFonts w:ascii="Times New Roman" w:hAnsi="Times New Roman" w:cs="Times New Roman"/>
          <w:b/>
          <w:sz w:val="32"/>
          <w:szCs w:val="32"/>
        </w:rPr>
      </w:pPr>
    </w:p>
    <w:p w:rsidR="00C9385F" w:rsidRPr="00C9385F" w:rsidRDefault="00C9385F" w:rsidP="00B01A7E">
      <w:pPr>
        <w:spacing w:line="240" w:lineRule="auto"/>
        <w:jc w:val="center"/>
        <w:rPr>
          <w:rFonts w:ascii="Times New Roman" w:hAnsi="Times New Roman" w:cs="Times New Roman"/>
          <w:b/>
          <w:sz w:val="32"/>
          <w:szCs w:val="32"/>
        </w:rPr>
      </w:pPr>
      <w:r w:rsidRPr="00C9385F">
        <w:rPr>
          <w:rFonts w:ascii="Times New Roman" w:hAnsi="Times New Roman" w:cs="Times New Roman"/>
          <w:b/>
          <w:sz w:val="32"/>
          <w:szCs w:val="32"/>
        </w:rPr>
        <w:t xml:space="preserve">FICHAS DE SUPERVISIÓN ARQUEOLÓGICA </w:t>
      </w:r>
    </w:p>
    <w:p w:rsidR="00C9385F" w:rsidRPr="00C9385F" w:rsidRDefault="00C9385F" w:rsidP="00B01A7E">
      <w:pPr>
        <w:spacing w:line="240" w:lineRule="auto"/>
        <w:jc w:val="center"/>
        <w:rPr>
          <w:rFonts w:ascii="Times New Roman" w:hAnsi="Times New Roman" w:cs="Times New Roman"/>
          <w:b/>
          <w:sz w:val="32"/>
          <w:szCs w:val="32"/>
        </w:rPr>
      </w:pPr>
    </w:p>
    <w:p w:rsidR="00C9385F" w:rsidRPr="00C9385F" w:rsidRDefault="003E3AA7" w:rsidP="00B01A7E">
      <w:pPr>
        <w:spacing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PIQUES </w:t>
      </w:r>
      <w:r w:rsidR="0040717B">
        <w:rPr>
          <w:rFonts w:ascii="Times New Roman" w:hAnsi="Times New Roman" w:cs="Times New Roman"/>
          <w:b/>
          <w:sz w:val="32"/>
          <w:szCs w:val="32"/>
        </w:rPr>
        <w:t xml:space="preserve">CUEVAS, </w:t>
      </w:r>
      <w:r w:rsidR="008D277C">
        <w:rPr>
          <w:rFonts w:ascii="Times New Roman" w:hAnsi="Times New Roman" w:cs="Times New Roman"/>
          <w:b/>
          <w:sz w:val="32"/>
          <w:szCs w:val="32"/>
        </w:rPr>
        <w:t>CONCHALÍ, TENIENTE MERY</w:t>
      </w:r>
      <w:r w:rsidR="00E8732E">
        <w:rPr>
          <w:rFonts w:ascii="Times New Roman" w:hAnsi="Times New Roman" w:cs="Times New Roman"/>
          <w:b/>
          <w:sz w:val="32"/>
          <w:szCs w:val="32"/>
        </w:rPr>
        <w:t xml:space="preserve"> Y TERMINAL NORTE</w:t>
      </w:r>
      <w:r w:rsidR="00A8047E">
        <w:rPr>
          <w:rFonts w:ascii="Times New Roman" w:hAnsi="Times New Roman" w:cs="Times New Roman"/>
          <w:b/>
          <w:sz w:val="32"/>
          <w:szCs w:val="32"/>
        </w:rPr>
        <w:t xml:space="preserve"> DE LA</w:t>
      </w:r>
      <w:r w:rsidR="00FE5EA4">
        <w:rPr>
          <w:rFonts w:ascii="Times New Roman" w:hAnsi="Times New Roman" w:cs="Times New Roman"/>
          <w:b/>
          <w:sz w:val="32"/>
          <w:szCs w:val="32"/>
        </w:rPr>
        <w:t xml:space="preserve"> </w:t>
      </w:r>
      <w:r w:rsidR="00C9385F" w:rsidRPr="00C9385F">
        <w:rPr>
          <w:rFonts w:ascii="Times New Roman" w:hAnsi="Times New Roman" w:cs="Times New Roman"/>
          <w:b/>
          <w:sz w:val="32"/>
          <w:szCs w:val="32"/>
        </w:rPr>
        <w:t xml:space="preserve">LÍNEA </w:t>
      </w:r>
      <w:r w:rsidR="0040717B">
        <w:rPr>
          <w:rFonts w:ascii="Times New Roman" w:hAnsi="Times New Roman" w:cs="Times New Roman"/>
          <w:b/>
          <w:sz w:val="32"/>
          <w:szCs w:val="32"/>
        </w:rPr>
        <w:t>3</w:t>
      </w:r>
      <w:r w:rsidR="00FE5EA4">
        <w:rPr>
          <w:rFonts w:ascii="Times New Roman" w:hAnsi="Times New Roman" w:cs="Times New Roman"/>
          <w:b/>
          <w:sz w:val="32"/>
          <w:szCs w:val="32"/>
        </w:rPr>
        <w:t>,</w:t>
      </w:r>
      <w:r>
        <w:rPr>
          <w:rFonts w:ascii="Times New Roman" w:hAnsi="Times New Roman" w:cs="Times New Roman"/>
          <w:b/>
          <w:sz w:val="32"/>
          <w:szCs w:val="32"/>
        </w:rPr>
        <w:t xml:space="preserve"> </w:t>
      </w:r>
      <w:r w:rsidR="00C9385F" w:rsidRPr="00C9385F">
        <w:rPr>
          <w:rFonts w:ascii="Times New Roman" w:hAnsi="Times New Roman" w:cs="Times New Roman"/>
          <w:b/>
          <w:sz w:val="32"/>
          <w:szCs w:val="32"/>
        </w:rPr>
        <w:t>METRO DE SANTIAGO</w:t>
      </w: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8D277C" w:rsidRPr="008D277C" w:rsidRDefault="0010085C" w:rsidP="008D277C">
      <w:pPr>
        <w:jc w:val="center"/>
        <w:rPr>
          <w:rFonts w:ascii="Times New Roman" w:eastAsia="Times New Roman" w:hAnsi="Times New Roman" w:cs="Times New Roman"/>
          <w:b/>
          <w:lang w:val="es-ES_tradnl" w:eastAsia="es-ES"/>
        </w:rPr>
      </w:pPr>
      <w:r>
        <w:rPr>
          <w:rFonts w:ascii="Times New Roman" w:hAnsi="Times New Roman" w:cs="Times New Roman"/>
        </w:rPr>
        <w:br w:type="page"/>
      </w:r>
    </w:p>
    <w:p w:rsidR="008D277C" w:rsidRPr="008D277C" w:rsidRDefault="008D277C" w:rsidP="008D277C">
      <w:pPr>
        <w:spacing w:after="0" w:line="240" w:lineRule="auto"/>
        <w:jc w:val="center"/>
        <w:rPr>
          <w:rFonts w:ascii="Times New Roman" w:eastAsia="Times New Roman" w:hAnsi="Times New Roman" w:cs="Times New Roman"/>
          <w:b/>
          <w:sz w:val="24"/>
          <w:szCs w:val="24"/>
          <w:lang w:val="es-ES_tradnl" w:eastAsia="es-ES"/>
        </w:rPr>
      </w:pPr>
      <w:r w:rsidRPr="008D277C">
        <w:rPr>
          <w:rFonts w:ascii="Times New Roman" w:eastAsia="Times New Roman" w:hAnsi="Times New Roman" w:cs="Times New Roman"/>
          <w:b/>
          <w:sz w:val="24"/>
          <w:szCs w:val="24"/>
          <w:lang w:val="es-ES_tradnl" w:eastAsia="es-ES"/>
        </w:rPr>
        <w:lastRenderedPageBreak/>
        <w:t>FICHA DE REGISTRO SUPERVISIÓN ARQUEOLÓGICA</w:t>
      </w:r>
    </w:p>
    <w:p w:rsidR="008D277C" w:rsidRPr="008D277C" w:rsidRDefault="008D277C" w:rsidP="008D277C">
      <w:pPr>
        <w:spacing w:after="0" w:line="240" w:lineRule="auto"/>
        <w:jc w:val="center"/>
        <w:rPr>
          <w:rFonts w:ascii="Times New Roman" w:eastAsia="Times New Roman" w:hAnsi="Times New Roman" w:cs="Times New Roman"/>
          <w:b/>
          <w:sz w:val="24"/>
          <w:szCs w:val="24"/>
          <w:lang w:val="es-ES_tradnl" w:eastAsia="es-ES"/>
        </w:rPr>
      </w:pPr>
    </w:p>
    <w:p w:rsidR="008D277C" w:rsidRPr="008D277C" w:rsidRDefault="008D277C" w:rsidP="008D277C">
      <w:pPr>
        <w:spacing w:after="0" w:line="240" w:lineRule="auto"/>
        <w:jc w:val="center"/>
        <w:rPr>
          <w:rFonts w:ascii="Times New Roman" w:eastAsia="Times New Roman" w:hAnsi="Times New Roman" w:cs="Times New Roman"/>
          <w:b/>
          <w:sz w:val="24"/>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 w:val="24"/>
          <w:szCs w:val="24"/>
          <w:lang w:val="es-ES" w:eastAsia="es-ES"/>
        </w:rPr>
      </w:pPr>
      <w:r w:rsidRPr="008D277C">
        <w:rPr>
          <w:rFonts w:ascii="Times New Roman" w:eastAsia="Times New Roman" w:hAnsi="Times New Roman" w:cs="Times New Roman"/>
          <w:b/>
          <w:sz w:val="24"/>
          <w:szCs w:val="24"/>
          <w:lang w:val="es-ES" w:eastAsia="es-ES"/>
        </w:rPr>
        <w:t>1.- IDENTIFICACIÓN</w:t>
      </w:r>
    </w:p>
    <w:p w:rsidR="008D277C" w:rsidRPr="008D277C" w:rsidRDefault="008D277C" w:rsidP="008D277C">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50"/>
        <w:gridCol w:w="6470"/>
      </w:tblGrid>
      <w:tr w:rsidR="008D277C" w:rsidRPr="008D277C" w:rsidTr="00547BAE">
        <w:trPr>
          <w:trHeight w:val="730"/>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 w:eastAsia="es-ES"/>
              </w:rPr>
            </w:pPr>
            <w:r w:rsidRPr="008D277C">
              <w:rPr>
                <w:rFonts w:ascii="Times New Roman" w:eastAsia="Times New Roman" w:hAnsi="Times New Roman" w:cs="Times New Roman"/>
                <w:b/>
                <w:bCs/>
                <w:lang w:val="es-ES" w:eastAsia="es-ES"/>
              </w:rPr>
              <w:t>Sector</w:t>
            </w:r>
          </w:p>
        </w:tc>
        <w:tc>
          <w:tcPr>
            <w:tcW w:w="6588" w:type="dxa"/>
            <w:vAlign w:val="center"/>
          </w:tcPr>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Área Proyecto Línea 3</w:t>
            </w:r>
          </w:p>
        </w:tc>
      </w:tr>
      <w:tr w:rsidR="008D277C" w:rsidRPr="008D277C" w:rsidTr="00547BAE">
        <w:trPr>
          <w:trHeight w:val="708"/>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Pique o Área de excavación</w:t>
            </w:r>
          </w:p>
        </w:tc>
        <w:tc>
          <w:tcPr>
            <w:tcW w:w="6588" w:type="dxa"/>
            <w:vAlign w:val="center"/>
          </w:tcPr>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Pique Cuevas.</w:t>
            </w:r>
          </w:p>
          <w:p w:rsidR="008D277C" w:rsidRPr="008D277C" w:rsidRDefault="008D277C" w:rsidP="008D277C">
            <w:pPr>
              <w:spacing w:after="0" w:line="240" w:lineRule="auto"/>
              <w:rPr>
                <w:rFonts w:ascii="Times New Roman" w:eastAsia="Times New Roman" w:hAnsi="Times New Roman" w:cs="Times New Roman"/>
                <w:lang w:val="es-ES_tradnl" w:eastAsia="es-ES"/>
              </w:rPr>
            </w:pPr>
          </w:p>
        </w:tc>
      </w:tr>
      <w:tr w:rsidR="008D277C" w:rsidRPr="008D277C" w:rsidTr="00547BAE">
        <w:trPr>
          <w:trHeight w:val="708"/>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_tradnl" w:eastAsia="es-ES"/>
              </w:rPr>
            </w:pPr>
          </w:p>
          <w:p w:rsidR="008D277C" w:rsidRPr="008D277C" w:rsidRDefault="008D277C" w:rsidP="008D277C">
            <w:pPr>
              <w:spacing w:after="0" w:line="240" w:lineRule="auto"/>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Ubicación</w:t>
            </w:r>
          </w:p>
          <w:p w:rsidR="008D277C" w:rsidRPr="008D277C" w:rsidRDefault="008D277C" w:rsidP="008D277C">
            <w:pPr>
              <w:spacing w:after="0" w:line="240" w:lineRule="auto"/>
              <w:rPr>
                <w:rFonts w:ascii="Times New Roman" w:eastAsia="Times New Roman" w:hAnsi="Times New Roman" w:cs="Times New Roman"/>
                <w:b/>
                <w:bCs/>
                <w:lang w:val="es-ES_tradnl" w:eastAsia="es-ES"/>
              </w:rPr>
            </w:pPr>
          </w:p>
        </w:tc>
        <w:tc>
          <w:tcPr>
            <w:tcW w:w="6588" w:type="dxa"/>
            <w:vAlign w:val="center"/>
          </w:tcPr>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 xml:space="preserve">Cuevas esquina Av. </w:t>
            </w:r>
            <w:proofErr w:type="spellStart"/>
            <w:r w:rsidRPr="008D277C">
              <w:rPr>
                <w:rFonts w:ascii="Times New Roman" w:eastAsia="Times New Roman" w:hAnsi="Times New Roman" w:cs="Times New Roman"/>
                <w:lang w:val="es-ES_tradnl" w:eastAsia="es-ES"/>
              </w:rPr>
              <w:t>Matta</w:t>
            </w:r>
            <w:proofErr w:type="spellEnd"/>
            <w:r w:rsidRPr="008D277C">
              <w:rPr>
                <w:rFonts w:ascii="Times New Roman" w:eastAsia="Times New Roman" w:hAnsi="Times New Roman" w:cs="Times New Roman"/>
                <w:lang w:val="es-ES_tradnl" w:eastAsia="es-ES"/>
              </w:rPr>
              <w:t>.</w:t>
            </w:r>
          </w:p>
        </w:tc>
      </w:tr>
      <w:tr w:rsidR="008D277C" w:rsidRPr="008D277C" w:rsidTr="00547BAE">
        <w:trPr>
          <w:trHeight w:val="708"/>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UTM</w:t>
            </w:r>
          </w:p>
        </w:tc>
        <w:tc>
          <w:tcPr>
            <w:tcW w:w="6588" w:type="dxa"/>
            <w:vAlign w:val="center"/>
          </w:tcPr>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w:t>
            </w:r>
          </w:p>
        </w:tc>
      </w:tr>
      <w:tr w:rsidR="008D277C" w:rsidRPr="008D277C" w:rsidTr="00547BAE">
        <w:trPr>
          <w:trHeight w:val="751"/>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Dimensiones</w:t>
            </w:r>
          </w:p>
        </w:tc>
        <w:tc>
          <w:tcPr>
            <w:tcW w:w="6588" w:type="dxa"/>
            <w:vAlign w:val="center"/>
          </w:tcPr>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 xml:space="preserve"> Pique de  21,20 m. de diámetro.</w:t>
            </w:r>
          </w:p>
        </w:tc>
      </w:tr>
      <w:tr w:rsidR="008D277C" w:rsidRPr="008D277C" w:rsidTr="00547BAE">
        <w:trPr>
          <w:trHeight w:val="880"/>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Profundidad máxima supervisión</w:t>
            </w:r>
          </w:p>
        </w:tc>
        <w:tc>
          <w:tcPr>
            <w:tcW w:w="6588" w:type="dxa"/>
            <w:vAlign w:val="center"/>
          </w:tcPr>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 xml:space="preserve"> 5,36 m. desde la superficie actual.</w:t>
            </w:r>
          </w:p>
        </w:tc>
      </w:tr>
    </w:tbl>
    <w:p w:rsidR="008D277C" w:rsidRPr="008D277C" w:rsidRDefault="008D277C" w:rsidP="008D277C">
      <w:pPr>
        <w:spacing w:after="0" w:line="240" w:lineRule="auto"/>
        <w:rPr>
          <w:rFonts w:ascii="Times New Roman" w:eastAsia="Times New Roman" w:hAnsi="Times New Roman" w:cs="Times New Roman"/>
          <w:sz w:val="24"/>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sz w:val="24"/>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 w:val="24"/>
          <w:szCs w:val="24"/>
          <w:lang w:val="es-ES" w:eastAsia="es-ES"/>
        </w:rPr>
      </w:pPr>
      <w:r w:rsidRPr="008D277C">
        <w:rPr>
          <w:rFonts w:ascii="Times New Roman" w:eastAsia="Times New Roman" w:hAnsi="Times New Roman" w:cs="Times New Roman"/>
          <w:b/>
          <w:sz w:val="24"/>
          <w:szCs w:val="24"/>
          <w:lang w:val="es-ES" w:eastAsia="es-ES"/>
        </w:rPr>
        <w:t xml:space="preserve">2. -FAENAS DE </w:t>
      </w:r>
      <w:smartTag w:uri="urn:schemas-microsoft-com:office:smarttags" w:element="PersonName">
        <w:smartTagPr>
          <w:attr w:name="ProductID" w:val="LA EMPRESA SUPERVISADAS"/>
        </w:smartTagPr>
        <w:r w:rsidRPr="008D277C">
          <w:rPr>
            <w:rFonts w:ascii="Times New Roman" w:eastAsia="Times New Roman" w:hAnsi="Times New Roman" w:cs="Times New Roman"/>
            <w:b/>
            <w:sz w:val="24"/>
            <w:szCs w:val="24"/>
            <w:lang w:val="es-ES" w:eastAsia="es-ES"/>
          </w:rPr>
          <w:t>LA EMPRESA SUPERVISADAS</w:t>
        </w:r>
      </w:smartTag>
    </w:p>
    <w:p w:rsidR="008D277C" w:rsidRPr="008D277C" w:rsidRDefault="008D277C" w:rsidP="008D277C">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3"/>
        <w:gridCol w:w="6477"/>
      </w:tblGrid>
      <w:tr w:rsidR="008D277C" w:rsidRPr="008D277C" w:rsidTr="00547BAE">
        <w:tc>
          <w:tcPr>
            <w:tcW w:w="2268" w:type="dxa"/>
          </w:tcPr>
          <w:p w:rsidR="008D277C" w:rsidRPr="008D277C" w:rsidRDefault="008D277C" w:rsidP="008D277C">
            <w:pPr>
              <w:spacing w:after="0" w:line="240" w:lineRule="auto"/>
              <w:jc w:val="both"/>
              <w:rPr>
                <w:rFonts w:ascii="Times New Roman" w:eastAsia="Times New Roman" w:hAnsi="Times New Roman" w:cs="Times New Roman"/>
                <w:b/>
                <w:color w:val="000000"/>
                <w:szCs w:val="24"/>
                <w:lang w:val="es-ES_tradnl" w:eastAsia="es-ES"/>
              </w:rPr>
            </w:pPr>
          </w:p>
          <w:p w:rsidR="008D277C" w:rsidRPr="008D277C" w:rsidRDefault="008D277C" w:rsidP="008D277C">
            <w:pPr>
              <w:spacing w:after="0" w:line="240" w:lineRule="auto"/>
              <w:jc w:val="both"/>
              <w:rPr>
                <w:rFonts w:ascii="Times New Roman" w:eastAsia="Times New Roman" w:hAnsi="Times New Roman" w:cs="Times New Roman"/>
                <w:b/>
                <w:color w:val="000000"/>
                <w:szCs w:val="24"/>
                <w:lang w:val="es-ES_tradnl" w:eastAsia="es-ES"/>
              </w:rPr>
            </w:pPr>
            <w:r w:rsidRPr="008D277C">
              <w:rPr>
                <w:rFonts w:ascii="Times New Roman" w:eastAsia="Times New Roman" w:hAnsi="Times New Roman" w:cs="Times New Roman"/>
                <w:b/>
                <w:color w:val="000000"/>
                <w:szCs w:val="24"/>
                <w:lang w:val="es-ES_tradnl" w:eastAsia="es-ES"/>
              </w:rPr>
              <w:t xml:space="preserve">Descripción actividades período del 1 al 26 de Septiembre 2013 </w:t>
            </w:r>
          </w:p>
          <w:p w:rsidR="008D277C" w:rsidRPr="008D277C" w:rsidRDefault="008D277C" w:rsidP="008D277C">
            <w:pPr>
              <w:spacing w:after="0" w:line="240" w:lineRule="auto"/>
              <w:rPr>
                <w:rFonts w:ascii="Times New Roman" w:eastAsia="Times New Roman" w:hAnsi="Times New Roman" w:cs="Times New Roman"/>
                <w:bCs/>
                <w:sz w:val="24"/>
                <w:szCs w:val="24"/>
                <w:lang w:val="es-ES_tradnl" w:eastAsia="es-ES"/>
              </w:rPr>
            </w:pPr>
          </w:p>
        </w:tc>
        <w:tc>
          <w:tcPr>
            <w:tcW w:w="6588" w:type="dxa"/>
          </w:tcPr>
          <w:p w:rsidR="008D277C" w:rsidRPr="008D277C" w:rsidRDefault="008D277C" w:rsidP="008D277C">
            <w:pPr>
              <w:spacing w:after="0" w:line="240" w:lineRule="auto"/>
              <w:jc w:val="both"/>
              <w:rPr>
                <w:rFonts w:ascii="Times New Roman" w:eastAsia="Times New Roman" w:hAnsi="Times New Roman" w:cs="Times New Roman"/>
                <w:bCs/>
                <w:lang w:val="es-ES_tradnl" w:eastAsia="es-ES"/>
              </w:rPr>
            </w:pPr>
          </w:p>
          <w:p w:rsidR="008D277C" w:rsidRPr="008D277C" w:rsidRDefault="008D277C" w:rsidP="008D277C">
            <w:pPr>
              <w:spacing w:after="0" w:line="240" w:lineRule="auto"/>
              <w:jc w:val="both"/>
              <w:rPr>
                <w:rFonts w:ascii="Times New Roman" w:eastAsia="Times New Roman" w:hAnsi="Times New Roman" w:cs="Times New Roman"/>
                <w:bCs/>
                <w:lang w:val="es-ES_tradnl" w:eastAsia="es-ES"/>
              </w:rPr>
            </w:pPr>
          </w:p>
          <w:p w:rsidR="008D277C" w:rsidRPr="008D277C" w:rsidRDefault="008D277C" w:rsidP="008D277C">
            <w:pPr>
              <w:numPr>
                <w:ilvl w:val="0"/>
                <w:numId w:val="1"/>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 xml:space="preserve">Supervisión visual directa de excavación del pique durante el período señalado. </w:t>
            </w:r>
          </w:p>
        </w:tc>
      </w:tr>
    </w:tbl>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 w:val="24"/>
          <w:szCs w:val="24"/>
          <w:lang w:val="es-ES_tradnl" w:eastAsia="es-ES"/>
        </w:rPr>
      </w:pPr>
      <w:r w:rsidRPr="008D277C">
        <w:rPr>
          <w:rFonts w:ascii="Times New Roman" w:eastAsia="Times New Roman" w:hAnsi="Times New Roman" w:cs="Times New Roman"/>
          <w:b/>
          <w:sz w:val="24"/>
          <w:szCs w:val="24"/>
          <w:lang w:val="es-ES_tradnl" w:eastAsia="es-ES"/>
        </w:rPr>
        <w:t>3.- METODOLOGÍA ARQUEOLÓGICA</w:t>
      </w:r>
    </w:p>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8"/>
        <w:gridCol w:w="6472"/>
      </w:tblGrid>
      <w:tr w:rsidR="008D277C" w:rsidRPr="008D277C" w:rsidTr="00547BAE">
        <w:trPr>
          <w:trHeight w:val="1012"/>
        </w:trPr>
        <w:tc>
          <w:tcPr>
            <w:tcW w:w="2268" w:type="dxa"/>
            <w:vAlign w:val="center"/>
          </w:tcPr>
          <w:p w:rsidR="008D277C" w:rsidRPr="008D277C" w:rsidRDefault="008D277C" w:rsidP="008D277C">
            <w:pPr>
              <w:spacing w:after="0" w:line="240" w:lineRule="auto"/>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Supervisión</w:t>
            </w:r>
          </w:p>
        </w:tc>
        <w:tc>
          <w:tcPr>
            <w:tcW w:w="6588" w:type="dxa"/>
            <w:vAlign w:val="center"/>
          </w:tcPr>
          <w:p w:rsidR="008D277C" w:rsidRPr="008D277C" w:rsidRDefault="008D277C" w:rsidP="008D277C">
            <w:pPr>
              <w:spacing w:after="0" w:line="240" w:lineRule="auto"/>
              <w:ind w:left="720"/>
              <w:jc w:val="both"/>
              <w:rPr>
                <w:rFonts w:ascii="Times New Roman" w:eastAsia="Times New Roman" w:hAnsi="Times New Roman" w:cs="Times New Roman"/>
                <w:bCs/>
                <w:lang w:val="es-ES_tradnl" w:eastAsia="es-ES"/>
              </w:rPr>
            </w:pPr>
          </w:p>
          <w:p w:rsidR="008D277C" w:rsidRPr="008D277C" w:rsidRDefault="008D277C" w:rsidP="008D277C">
            <w:pPr>
              <w:numPr>
                <w:ilvl w:val="0"/>
                <w:numId w:val="2"/>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 xml:space="preserve">Se supervisó visualmente todas las remociones y/o excavaciones del subsuelo realizadas en las faenas de excavación del pique desde la superficie del suelo hasta los 5,36 m. </w:t>
            </w:r>
          </w:p>
          <w:p w:rsidR="008D277C" w:rsidRPr="008D277C" w:rsidRDefault="008D277C" w:rsidP="008D277C">
            <w:pPr>
              <w:numPr>
                <w:ilvl w:val="0"/>
                <w:numId w:val="2"/>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 xml:space="preserve">Registro fotográfico: </w:t>
            </w:r>
          </w:p>
          <w:p w:rsidR="008D277C" w:rsidRPr="008D277C" w:rsidRDefault="008D277C" w:rsidP="008D277C">
            <w:pPr>
              <w:spacing w:after="0" w:line="240" w:lineRule="auto"/>
              <w:jc w:val="both"/>
              <w:rPr>
                <w:rFonts w:ascii="Times New Roman" w:eastAsia="Times New Roman" w:hAnsi="Times New Roman" w:cs="Times New Roman"/>
                <w:bCs/>
                <w:lang w:val="es-ES_tradnl" w:eastAsia="es-ES"/>
              </w:rPr>
            </w:pPr>
          </w:p>
          <w:p w:rsidR="008D277C" w:rsidRPr="008D277C" w:rsidRDefault="008D277C" w:rsidP="008D277C">
            <w:pPr>
              <w:numPr>
                <w:ilvl w:val="0"/>
                <w:numId w:val="3"/>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Del proceso de avance de la obra.</w:t>
            </w:r>
          </w:p>
          <w:p w:rsidR="008D277C" w:rsidRPr="008D277C" w:rsidRDefault="008D277C" w:rsidP="008D277C">
            <w:pPr>
              <w:numPr>
                <w:ilvl w:val="0"/>
                <w:numId w:val="3"/>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Del proceso de excavación de la obra.</w:t>
            </w:r>
          </w:p>
          <w:p w:rsidR="008D277C" w:rsidRPr="008D277C" w:rsidRDefault="008D277C" w:rsidP="008D277C">
            <w:pPr>
              <w:numPr>
                <w:ilvl w:val="0"/>
                <w:numId w:val="3"/>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De la estratigrafía del lugar.</w:t>
            </w:r>
          </w:p>
          <w:p w:rsidR="008D277C" w:rsidRPr="008D277C" w:rsidRDefault="008D277C" w:rsidP="008D277C">
            <w:pPr>
              <w:numPr>
                <w:ilvl w:val="0"/>
                <w:numId w:val="3"/>
              </w:num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De los materiales arqueológicos.</w:t>
            </w:r>
          </w:p>
        </w:tc>
      </w:tr>
      <w:tr w:rsidR="008D277C" w:rsidRPr="008D277C" w:rsidTr="00547BAE">
        <w:trPr>
          <w:trHeight w:val="711"/>
        </w:trPr>
        <w:tc>
          <w:tcPr>
            <w:tcW w:w="2268" w:type="dxa"/>
            <w:vAlign w:val="center"/>
          </w:tcPr>
          <w:p w:rsidR="008D277C" w:rsidRPr="008D277C" w:rsidRDefault="008D277C" w:rsidP="008D277C">
            <w:pPr>
              <w:keepNext/>
              <w:spacing w:after="0" w:line="240" w:lineRule="auto"/>
              <w:outlineLvl w:val="0"/>
              <w:rPr>
                <w:rFonts w:ascii="Times New Roman" w:eastAsia="Times New Roman" w:hAnsi="Times New Roman" w:cs="Times New Roman"/>
                <w:b/>
                <w:bCs/>
                <w:lang w:val="es-ES" w:eastAsia="es-ES"/>
              </w:rPr>
            </w:pPr>
            <w:r w:rsidRPr="008D277C">
              <w:rPr>
                <w:rFonts w:ascii="Times New Roman" w:eastAsia="Times New Roman" w:hAnsi="Times New Roman" w:cs="Times New Roman"/>
                <w:b/>
                <w:bCs/>
                <w:lang w:val="es-ES" w:eastAsia="es-ES"/>
              </w:rPr>
              <w:t>Excavaciones</w:t>
            </w:r>
          </w:p>
          <w:p w:rsidR="008D277C" w:rsidRPr="008D277C" w:rsidRDefault="008D277C" w:rsidP="008D277C">
            <w:pPr>
              <w:spacing w:after="0" w:line="240" w:lineRule="auto"/>
              <w:rPr>
                <w:rFonts w:ascii="Times New Roman" w:eastAsia="Times New Roman" w:hAnsi="Times New Roman" w:cs="Times New Roman"/>
                <w:bCs/>
                <w:lang w:val="es-ES_tradnl" w:eastAsia="es-ES"/>
              </w:rPr>
            </w:pPr>
          </w:p>
        </w:tc>
        <w:tc>
          <w:tcPr>
            <w:tcW w:w="6588" w:type="dxa"/>
            <w:vAlign w:val="center"/>
          </w:tcPr>
          <w:p w:rsidR="008D277C" w:rsidRPr="008D277C" w:rsidRDefault="008D277C" w:rsidP="008D277C">
            <w:pPr>
              <w:spacing w:after="0" w:line="240" w:lineRule="auto"/>
              <w:jc w:val="both"/>
              <w:rPr>
                <w:rFonts w:ascii="Times New Roman" w:eastAsia="Times New Roman" w:hAnsi="Times New Roman" w:cs="Times New Roman"/>
                <w:bCs/>
                <w:lang w:val="es-ES_tradnl" w:eastAsia="es-ES"/>
              </w:rPr>
            </w:pPr>
            <w:r w:rsidRPr="008D277C">
              <w:rPr>
                <w:rFonts w:ascii="Times New Roman" w:eastAsia="Times New Roman" w:hAnsi="Times New Roman" w:cs="Times New Roman"/>
                <w:bCs/>
                <w:lang w:val="es-ES_tradnl" w:eastAsia="es-ES"/>
              </w:rPr>
              <w:t>No se realizaron excavaciones arqueológicas durante esta etapa del proyecto.</w:t>
            </w:r>
          </w:p>
        </w:tc>
      </w:tr>
    </w:tbl>
    <w:p w:rsidR="008D277C" w:rsidRDefault="008D277C" w:rsidP="008D277C">
      <w:pPr>
        <w:spacing w:after="0" w:line="240" w:lineRule="auto"/>
        <w:rPr>
          <w:rFonts w:ascii="Times New Roman" w:eastAsia="Times New Roman" w:hAnsi="Times New Roman" w:cs="Times New Roman"/>
          <w:bCs/>
          <w:sz w:val="24"/>
          <w:szCs w:val="24"/>
          <w:lang w:val="es-ES_tradnl" w:eastAsia="es-ES"/>
        </w:rPr>
      </w:pPr>
    </w:p>
    <w:p w:rsidR="008D277C" w:rsidRDefault="008D277C">
      <w:pPr>
        <w:rPr>
          <w:rFonts w:ascii="Times New Roman" w:eastAsia="Times New Roman" w:hAnsi="Times New Roman" w:cs="Times New Roman"/>
          <w:bCs/>
          <w:sz w:val="24"/>
          <w:szCs w:val="24"/>
          <w:lang w:val="es-ES_tradnl" w:eastAsia="es-ES"/>
        </w:rPr>
      </w:pPr>
      <w:r>
        <w:rPr>
          <w:rFonts w:ascii="Times New Roman" w:eastAsia="Times New Roman" w:hAnsi="Times New Roman" w:cs="Times New Roman"/>
          <w:bCs/>
          <w:sz w:val="24"/>
          <w:szCs w:val="24"/>
          <w:lang w:val="es-ES_tradnl" w:eastAsia="es-ES"/>
        </w:rPr>
        <w:br w:type="page"/>
      </w:r>
    </w:p>
    <w:p w:rsidR="008D277C" w:rsidRPr="008D277C" w:rsidRDefault="008D277C" w:rsidP="008D277C">
      <w:pPr>
        <w:spacing w:after="0" w:line="240" w:lineRule="auto"/>
        <w:rPr>
          <w:rFonts w:ascii="Times New Roman" w:eastAsia="Times New Roman" w:hAnsi="Times New Roman" w:cs="Times New Roman"/>
          <w:bCs/>
          <w:sz w:val="24"/>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 w:val="24"/>
          <w:szCs w:val="24"/>
          <w:lang w:val="es-ES_tradnl" w:eastAsia="es-ES"/>
        </w:rPr>
      </w:pPr>
      <w:r w:rsidRPr="008D277C">
        <w:rPr>
          <w:rFonts w:ascii="Times New Roman" w:eastAsia="Times New Roman" w:hAnsi="Times New Roman" w:cs="Times New Roman"/>
          <w:b/>
          <w:sz w:val="24"/>
          <w:szCs w:val="24"/>
          <w:lang w:val="es-ES_tradnl" w:eastAsia="es-ES"/>
        </w:rPr>
        <w:t>4.- ESTRATIGRAFÍA</w:t>
      </w:r>
    </w:p>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2"/>
        <w:gridCol w:w="6488"/>
      </w:tblGrid>
      <w:tr w:rsidR="008D277C" w:rsidRPr="008D277C" w:rsidTr="00547BAE">
        <w:tc>
          <w:tcPr>
            <w:tcW w:w="1280" w:type="pct"/>
          </w:tcPr>
          <w:p w:rsidR="008D277C" w:rsidRPr="008D277C" w:rsidRDefault="008D277C" w:rsidP="008D277C">
            <w:pPr>
              <w:spacing w:after="0" w:line="240" w:lineRule="auto"/>
              <w:rPr>
                <w:rFonts w:ascii="Times New Roman" w:eastAsia="Times New Roman" w:hAnsi="Times New Roman" w:cs="Times New Roman"/>
                <w:b/>
                <w:lang w:val="es-ES_tradnl" w:eastAsia="es-ES"/>
              </w:rPr>
            </w:pPr>
          </w:p>
          <w:p w:rsidR="008D277C" w:rsidRPr="008D277C" w:rsidRDefault="008D277C" w:rsidP="008D277C">
            <w:pPr>
              <w:spacing w:after="0" w:line="240" w:lineRule="auto"/>
              <w:rPr>
                <w:rFonts w:ascii="Times New Roman" w:eastAsia="Times New Roman" w:hAnsi="Times New Roman" w:cs="Times New Roman"/>
                <w:b/>
                <w:lang w:val="es-ES_tradnl" w:eastAsia="es-ES"/>
              </w:rPr>
            </w:pPr>
            <w:r w:rsidRPr="008D277C">
              <w:rPr>
                <w:rFonts w:ascii="Times New Roman" w:eastAsia="Times New Roman" w:hAnsi="Times New Roman" w:cs="Times New Roman"/>
                <w:b/>
                <w:lang w:val="es-ES_tradnl" w:eastAsia="es-ES"/>
              </w:rPr>
              <w:t>Descripción de los estratos</w:t>
            </w:r>
          </w:p>
          <w:p w:rsidR="008D277C" w:rsidRPr="008D277C" w:rsidRDefault="008D277C" w:rsidP="008D277C">
            <w:pPr>
              <w:spacing w:after="0" w:line="240" w:lineRule="auto"/>
              <w:rPr>
                <w:rFonts w:ascii="Times New Roman" w:eastAsia="Times New Roman" w:hAnsi="Times New Roman" w:cs="Times New Roman"/>
                <w:bCs/>
                <w:lang w:val="es-ES_tradnl" w:eastAsia="es-ES"/>
              </w:rPr>
            </w:pPr>
          </w:p>
        </w:tc>
        <w:tc>
          <w:tcPr>
            <w:tcW w:w="3720" w:type="pct"/>
          </w:tcPr>
          <w:p w:rsidR="008D277C" w:rsidRPr="008D277C" w:rsidRDefault="008D277C" w:rsidP="008D277C">
            <w:pPr>
              <w:spacing w:after="0" w:line="240" w:lineRule="auto"/>
              <w:jc w:val="both"/>
              <w:rPr>
                <w:rFonts w:ascii="Times New Roman" w:eastAsia="Times New Roman" w:hAnsi="Times New Roman" w:cs="Times New Roman"/>
                <w:lang w:val="es-ES_tradnl" w:eastAsia="es-ES"/>
              </w:rPr>
            </w:pPr>
          </w:p>
          <w:p w:rsidR="008D277C" w:rsidRPr="008D277C" w:rsidRDefault="008D277C" w:rsidP="008D277C">
            <w:pPr>
              <w:spacing w:after="0" w:line="240" w:lineRule="auto"/>
              <w:jc w:val="both"/>
              <w:rPr>
                <w:rFonts w:ascii="Times New Roman" w:eastAsia="Times New Roman" w:hAnsi="Times New Roman" w:cs="Times New Roman"/>
                <w:lang w:val="es-ES_tradnl" w:eastAsia="es-ES"/>
              </w:rPr>
            </w:pPr>
            <w:r w:rsidRPr="008D277C">
              <w:rPr>
                <w:rFonts w:ascii="Times New Roman" w:eastAsia="Times New Roman" w:hAnsi="Times New Roman" w:cs="Times New Roman"/>
                <w:b/>
                <w:lang w:val="es-ES_tradnl" w:eastAsia="es-ES"/>
              </w:rPr>
              <w:t>Estrato 1:</w:t>
            </w:r>
            <w:r w:rsidRPr="008D277C">
              <w:rPr>
                <w:rFonts w:ascii="Times New Roman" w:eastAsia="Times New Roman" w:hAnsi="Times New Roman" w:cs="Times New Roman"/>
                <w:lang w:val="es-ES_tradnl" w:eastAsia="es-ES"/>
              </w:rPr>
              <w:t xml:space="preserve"> Matriz de limo arcilloso color café oscuro, </w:t>
            </w:r>
            <w:proofErr w:type="spellStart"/>
            <w:r w:rsidRPr="008D277C">
              <w:rPr>
                <w:rFonts w:ascii="Times New Roman" w:eastAsia="Times New Roman" w:hAnsi="Times New Roman" w:cs="Times New Roman"/>
                <w:lang w:val="es-ES_tradnl" w:eastAsia="es-ES"/>
              </w:rPr>
              <w:t>semicompacto</w:t>
            </w:r>
            <w:proofErr w:type="spellEnd"/>
            <w:r w:rsidRPr="008D277C">
              <w:rPr>
                <w:rFonts w:ascii="Times New Roman" w:eastAsia="Times New Roman" w:hAnsi="Times New Roman" w:cs="Times New Roman"/>
                <w:lang w:val="es-ES_tradnl" w:eastAsia="es-ES"/>
              </w:rPr>
              <w:t>, con abundantes ladrillos y escombros y escasos materiales culturales como vidrios, baldosas y metales (relleno). Desde la superficie hasta 98 cm. de profundidad.</w:t>
            </w:r>
          </w:p>
          <w:p w:rsidR="008D277C" w:rsidRPr="008D277C" w:rsidRDefault="008D277C" w:rsidP="008D277C">
            <w:pPr>
              <w:spacing w:after="0" w:line="240" w:lineRule="auto"/>
              <w:jc w:val="both"/>
              <w:rPr>
                <w:rFonts w:ascii="Times New Roman" w:eastAsia="Times New Roman" w:hAnsi="Times New Roman" w:cs="Times New Roman"/>
                <w:b/>
                <w:lang w:val="es-ES_tradnl" w:eastAsia="es-ES"/>
              </w:rPr>
            </w:pPr>
          </w:p>
          <w:p w:rsidR="008D277C" w:rsidRPr="008D277C" w:rsidRDefault="008D277C" w:rsidP="008D277C">
            <w:pPr>
              <w:spacing w:after="0" w:line="240" w:lineRule="auto"/>
              <w:jc w:val="both"/>
              <w:rPr>
                <w:rFonts w:ascii="Times New Roman" w:eastAsia="Times New Roman" w:hAnsi="Times New Roman" w:cs="Times New Roman"/>
                <w:lang w:val="es-ES_tradnl" w:eastAsia="es-ES"/>
              </w:rPr>
            </w:pPr>
            <w:r w:rsidRPr="008D277C">
              <w:rPr>
                <w:rFonts w:ascii="Times New Roman" w:eastAsia="Times New Roman" w:hAnsi="Times New Roman" w:cs="Times New Roman"/>
                <w:b/>
                <w:lang w:val="es-ES_tradnl" w:eastAsia="es-ES"/>
              </w:rPr>
              <w:t>Estrato 2</w:t>
            </w:r>
            <w:r w:rsidRPr="008D277C">
              <w:rPr>
                <w:rFonts w:ascii="Times New Roman" w:eastAsia="Times New Roman" w:hAnsi="Times New Roman" w:cs="Times New Roman"/>
                <w:lang w:val="es-ES_tradnl" w:eastAsia="es-ES"/>
              </w:rPr>
              <w:t>: Matriz de limo arcilloso color café, compacto, con escasos clastos redondeados y angulares de hasta 10 cm. Sin materiales culturales. Desde los 98 cm. a los 198 cm. de profundidad.</w:t>
            </w:r>
          </w:p>
          <w:p w:rsidR="008D277C" w:rsidRPr="008D277C" w:rsidRDefault="008D277C" w:rsidP="008D277C">
            <w:pPr>
              <w:spacing w:after="0" w:line="240" w:lineRule="auto"/>
              <w:jc w:val="both"/>
              <w:rPr>
                <w:rFonts w:ascii="Times New Roman" w:eastAsia="Times New Roman" w:hAnsi="Times New Roman" w:cs="Times New Roman"/>
                <w:lang w:val="es-ES_tradnl" w:eastAsia="es-ES"/>
              </w:rPr>
            </w:pPr>
          </w:p>
          <w:p w:rsidR="008D277C" w:rsidRPr="008D277C" w:rsidRDefault="008D277C" w:rsidP="008D277C">
            <w:pPr>
              <w:spacing w:after="0" w:line="240" w:lineRule="auto"/>
              <w:jc w:val="both"/>
              <w:rPr>
                <w:rFonts w:ascii="Times New Roman" w:eastAsia="Times New Roman" w:hAnsi="Times New Roman" w:cs="Times New Roman"/>
                <w:lang w:val="es-ES_tradnl" w:eastAsia="es-ES"/>
              </w:rPr>
            </w:pPr>
            <w:r w:rsidRPr="008D277C">
              <w:rPr>
                <w:rFonts w:ascii="Times New Roman" w:eastAsia="Times New Roman" w:hAnsi="Times New Roman" w:cs="Times New Roman"/>
                <w:b/>
                <w:lang w:val="es-ES_tradnl" w:eastAsia="es-ES"/>
              </w:rPr>
              <w:t xml:space="preserve">Estrato 3: </w:t>
            </w:r>
            <w:r w:rsidRPr="008D277C">
              <w:rPr>
                <w:rFonts w:ascii="Times New Roman" w:eastAsia="Times New Roman" w:hAnsi="Times New Roman" w:cs="Times New Roman"/>
                <w:lang w:val="es-ES_tradnl" w:eastAsia="es-ES"/>
              </w:rPr>
              <w:t xml:space="preserve">Matriz de limo arenoso café grisáceo, </w:t>
            </w:r>
            <w:proofErr w:type="spellStart"/>
            <w:r w:rsidRPr="008D277C">
              <w:rPr>
                <w:rFonts w:ascii="Times New Roman" w:eastAsia="Times New Roman" w:hAnsi="Times New Roman" w:cs="Times New Roman"/>
                <w:lang w:val="es-ES_tradnl" w:eastAsia="es-ES"/>
              </w:rPr>
              <w:t>semicompacto</w:t>
            </w:r>
            <w:proofErr w:type="spellEnd"/>
            <w:r w:rsidRPr="008D277C">
              <w:rPr>
                <w:rFonts w:ascii="Times New Roman" w:eastAsia="Times New Roman" w:hAnsi="Times New Roman" w:cs="Times New Roman"/>
                <w:lang w:val="es-ES_tradnl" w:eastAsia="es-ES"/>
              </w:rPr>
              <w:t>, con bolones de hasta 10 cm. Desde los 198 cm, a los 257 cm. Sin materiales culturales.</w:t>
            </w:r>
          </w:p>
          <w:p w:rsidR="008D277C" w:rsidRPr="008D277C" w:rsidRDefault="008D277C" w:rsidP="008D277C">
            <w:pPr>
              <w:spacing w:after="0" w:line="240" w:lineRule="auto"/>
              <w:jc w:val="both"/>
              <w:rPr>
                <w:rFonts w:ascii="Times New Roman" w:eastAsia="Times New Roman" w:hAnsi="Times New Roman" w:cs="Times New Roman"/>
                <w:lang w:val="es-ES_tradnl" w:eastAsia="es-ES"/>
              </w:rPr>
            </w:pPr>
          </w:p>
          <w:p w:rsidR="008D277C" w:rsidRPr="008D277C" w:rsidRDefault="008D277C" w:rsidP="008D277C">
            <w:pPr>
              <w:spacing w:after="0" w:line="240" w:lineRule="auto"/>
              <w:jc w:val="both"/>
              <w:rPr>
                <w:rFonts w:ascii="Times New Roman" w:eastAsia="Times New Roman" w:hAnsi="Times New Roman" w:cs="Times New Roman"/>
                <w:lang w:val="es-ES_tradnl" w:eastAsia="es-ES"/>
              </w:rPr>
            </w:pPr>
            <w:r w:rsidRPr="008D277C">
              <w:rPr>
                <w:rFonts w:ascii="Times New Roman" w:eastAsia="Times New Roman" w:hAnsi="Times New Roman" w:cs="Times New Roman"/>
                <w:b/>
                <w:lang w:val="es-ES_tradnl" w:eastAsia="es-ES"/>
              </w:rPr>
              <w:t>Estrato 4:</w:t>
            </w:r>
            <w:r w:rsidRPr="008D277C">
              <w:rPr>
                <w:rFonts w:ascii="Times New Roman" w:eastAsia="Times New Roman" w:hAnsi="Times New Roman" w:cs="Times New Roman"/>
                <w:lang w:val="es-ES_tradnl" w:eastAsia="es-ES"/>
              </w:rPr>
              <w:t xml:space="preserve"> Matriz de arena y bolones de hasta 15 cm. color café, </w:t>
            </w:r>
            <w:proofErr w:type="spellStart"/>
            <w:r w:rsidRPr="008D277C">
              <w:rPr>
                <w:rFonts w:ascii="Times New Roman" w:eastAsia="Times New Roman" w:hAnsi="Times New Roman" w:cs="Times New Roman"/>
                <w:lang w:val="es-ES_tradnl" w:eastAsia="es-ES"/>
              </w:rPr>
              <w:t>semicompacto</w:t>
            </w:r>
            <w:proofErr w:type="spellEnd"/>
            <w:r w:rsidRPr="008D277C">
              <w:rPr>
                <w:rFonts w:ascii="Times New Roman" w:eastAsia="Times New Roman" w:hAnsi="Times New Roman" w:cs="Times New Roman"/>
                <w:lang w:val="es-ES_tradnl" w:eastAsia="es-ES"/>
              </w:rPr>
              <w:t xml:space="preserve">. Desde los 257 cm. a los 536 cm. Sin materiales culturales. </w:t>
            </w:r>
          </w:p>
        </w:tc>
      </w:tr>
    </w:tbl>
    <w:p w:rsidR="008D277C" w:rsidRPr="008D277C" w:rsidRDefault="008D277C" w:rsidP="008D277C">
      <w:pPr>
        <w:tabs>
          <w:tab w:val="left" w:pos="3765"/>
        </w:tabs>
        <w:spacing w:after="0" w:line="240" w:lineRule="auto"/>
        <w:rPr>
          <w:rFonts w:ascii="Times New Roman" w:eastAsia="Times New Roman" w:hAnsi="Times New Roman" w:cs="Times New Roman"/>
          <w:sz w:val="24"/>
          <w:szCs w:val="24"/>
          <w:lang w:val="es-ES" w:eastAsia="es-ES"/>
        </w:rPr>
      </w:pPr>
    </w:p>
    <w:p w:rsidR="008D277C" w:rsidRPr="008D277C" w:rsidRDefault="008D277C" w:rsidP="008D277C">
      <w:pPr>
        <w:tabs>
          <w:tab w:val="left" w:pos="3765"/>
        </w:tabs>
        <w:spacing w:after="0" w:line="240" w:lineRule="auto"/>
        <w:rPr>
          <w:rFonts w:ascii="Times New Roman" w:eastAsia="Times New Roman" w:hAnsi="Times New Roman" w:cs="Times New Roman"/>
          <w:sz w:val="24"/>
          <w:szCs w:val="24"/>
          <w:lang w:val="es-ES" w:eastAsia="es-ES"/>
        </w:rPr>
      </w:pPr>
    </w:p>
    <w:p w:rsidR="008D277C" w:rsidRPr="008D277C" w:rsidRDefault="008D277C" w:rsidP="008D277C">
      <w:pPr>
        <w:keepNext/>
        <w:spacing w:after="0" w:line="240" w:lineRule="auto"/>
        <w:jc w:val="both"/>
        <w:outlineLvl w:val="0"/>
        <w:rPr>
          <w:rFonts w:ascii="Times New Roman" w:eastAsia="Times New Roman" w:hAnsi="Times New Roman" w:cs="Times New Roman"/>
          <w:b/>
          <w:bCs/>
          <w:sz w:val="24"/>
          <w:szCs w:val="24"/>
          <w:lang w:val="es-ES" w:eastAsia="es-ES"/>
        </w:rPr>
      </w:pPr>
      <w:r w:rsidRPr="008D277C">
        <w:rPr>
          <w:rFonts w:ascii="Times New Roman" w:eastAsia="Times New Roman" w:hAnsi="Times New Roman" w:cs="Times New Roman"/>
          <w:b/>
          <w:bCs/>
          <w:sz w:val="24"/>
          <w:szCs w:val="24"/>
          <w:lang w:val="es-ES" w:eastAsia="es-ES"/>
        </w:rPr>
        <w:t>5.- HALLAZGOS ARQUEOLÓGICOS</w:t>
      </w:r>
    </w:p>
    <w:p w:rsidR="008D277C" w:rsidRPr="008D277C" w:rsidRDefault="008D277C" w:rsidP="008D277C">
      <w:pPr>
        <w:spacing w:after="0" w:line="240" w:lineRule="auto"/>
        <w:rPr>
          <w:rFonts w:ascii="Times New Roman" w:eastAsia="Times New Roman" w:hAnsi="Times New Roman" w:cs="Times New Roman"/>
          <w:sz w:val="24"/>
          <w:szCs w:val="24"/>
          <w:lang w:val="es-ES" w:eastAsia="es-ES"/>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8D277C" w:rsidRPr="008D277C" w:rsidTr="00547BAE">
        <w:trPr>
          <w:trHeight w:val="1014"/>
        </w:trPr>
        <w:tc>
          <w:tcPr>
            <w:tcW w:w="2268" w:type="dxa"/>
          </w:tcPr>
          <w:p w:rsidR="008D277C" w:rsidRPr="008D277C" w:rsidRDefault="008D277C" w:rsidP="008D277C">
            <w:pPr>
              <w:keepNext/>
              <w:keepLines/>
              <w:spacing w:after="0" w:line="240" w:lineRule="auto"/>
              <w:outlineLvl w:val="0"/>
              <w:rPr>
                <w:rFonts w:ascii="Times New Roman" w:eastAsia="Times New Roman" w:hAnsi="Times New Roman" w:cs="Times New Roman"/>
                <w:b/>
                <w:bCs/>
                <w:lang w:val="es-ES_tradnl" w:eastAsia="es-ES"/>
              </w:rPr>
            </w:pPr>
            <w:r w:rsidRPr="008D277C">
              <w:rPr>
                <w:rFonts w:ascii="Times New Roman" w:eastAsia="Times New Roman" w:hAnsi="Times New Roman" w:cs="Times New Roman"/>
                <w:b/>
                <w:bCs/>
                <w:lang w:val="es-ES_tradnl" w:eastAsia="es-ES"/>
              </w:rPr>
              <w:t xml:space="preserve"> </w:t>
            </w:r>
          </w:p>
          <w:p w:rsidR="008D277C" w:rsidRPr="008D277C" w:rsidRDefault="008D277C" w:rsidP="008D277C">
            <w:pPr>
              <w:keepLines/>
              <w:spacing w:after="0" w:line="240" w:lineRule="auto"/>
              <w:rPr>
                <w:rFonts w:ascii="Times New Roman" w:eastAsia="Times New Roman" w:hAnsi="Times New Roman" w:cs="Times New Roman"/>
                <w:sz w:val="24"/>
                <w:szCs w:val="24"/>
                <w:lang w:val="es-ES_tradnl" w:eastAsia="es-ES"/>
              </w:rPr>
            </w:pPr>
            <w:r w:rsidRPr="008D277C">
              <w:rPr>
                <w:rFonts w:ascii="Times New Roman" w:eastAsia="Times New Roman" w:hAnsi="Times New Roman" w:cs="Times New Roman"/>
                <w:b/>
                <w:szCs w:val="24"/>
                <w:lang w:val="es-ES_tradnl" w:eastAsia="es-ES"/>
              </w:rPr>
              <w:t>Restos Culturales identificados</w:t>
            </w:r>
          </w:p>
        </w:tc>
        <w:tc>
          <w:tcPr>
            <w:tcW w:w="6588" w:type="dxa"/>
          </w:tcPr>
          <w:p w:rsidR="008D277C" w:rsidRPr="008D277C" w:rsidRDefault="008D277C" w:rsidP="008D277C">
            <w:pPr>
              <w:keepLines/>
              <w:tabs>
                <w:tab w:val="center" w:pos="3546"/>
              </w:tabs>
              <w:spacing w:after="0" w:line="240" w:lineRule="auto"/>
              <w:ind w:left="397"/>
              <w:jc w:val="both"/>
              <w:rPr>
                <w:rFonts w:ascii="Times New Roman" w:eastAsia="Times New Roman" w:hAnsi="Times New Roman" w:cs="Arial"/>
                <w:szCs w:val="20"/>
                <w:lang w:val="es-ES" w:eastAsia="es-ES"/>
              </w:rPr>
            </w:pPr>
          </w:p>
          <w:p w:rsidR="008D277C" w:rsidRPr="008D277C" w:rsidRDefault="008D277C" w:rsidP="008D277C">
            <w:pPr>
              <w:keepLines/>
              <w:spacing w:after="0" w:line="240" w:lineRule="auto"/>
              <w:jc w:val="both"/>
              <w:rPr>
                <w:rFonts w:ascii="Times New Roman" w:eastAsia="Times New Roman" w:hAnsi="Times New Roman" w:cs="Arial"/>
                <w:szCs w:val="20"/>
                <w:lang w:eastAsia="es-ES"/>
              </w:rPr>
            </w:pPr>
            <w:r w:rsidRPr="008D277C">
              <w:rPr>
                <w:rFonts w:ascii="Times New Roman" w:eastAsia="Times New Roman" w:hAnsi="Times New Roman" w:cs="Arial"/>
                <w:szCs w:val="20"/>
                <w:lang w:eastAsia="es-ES"/>
              </w:rPr>
              <w:t xml:space="preserve">Sólo se registraron materiales </w:t>
            </w:r>
            <w:proofErr w:type="spellStart"/>
            <w:r w:rsidRPr="008D277C">
              <w:rPr>
                <w:rFonts w:ascii="Times New Roman" w:eastAsia="Times New Roman" w:hAnsi="Times New Roman" w:cs="Arial"/>
                <w:szCs w:val="20"/>
                <w:lang w:eastAsia="es-ES"/>
              </w:rPr>
              <w:t>subactuales</w:t>
            </w:r>
            <w:proofErr w:type="spellEnd"/>
            <w:r w:rsidRPr="008D277C">
              <w:rPr>
                <w:rFonts w:ascii="Times New Roman" w:eastAsia="Times New Roman" w:hAnsi="Times New Roman" w:cs="Arial"/>
                <w:szCs w:val="20"/>
                <w:lang w:eastAsia="es-ES"/>
              </w:rPr>
              <w:t xml:space="preserve"> en el primer estrato de relleno. Abundantes ladrillos y escombros, tuberías de cemento y escasos materiales como vidrio y metales.</w:t>
            </w:r>
          </w:p>
        </w:tc>
      </w:tr>
    </w:tbl>
    <w:p w:rsidR="008D277C" w:rsidRPr="008D277C" w:rsidRDefault="008D277C" w:rsidP="008D277C">
      <w:pPr>
        <w:spacing w:after="0" w:line="240" w:lineRule="auto"/>
        <w:rPr>
          <w:rFonts w:ascii="Times New Roman" w:eastAsia="Times New Roman" w:hAnsi="Times New Roman" w:cs="Times New Roman"/>
          <w:sz w:val="24"/>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 w:val="24"/>
          <w:szCs w:val="24"/>
          <w:lang w:val="es-ES_tradnl" w:eastAsia="es-ES"/>
        </w:rPr>
      </w:pPr>
      <w:r w:rsidRPr="008D277C">
        <w:rPr>
          <w:rFonts w:ascii="Times New Roman" w:eastAsia="Times New Roman" w:hAnsi="Times New Roman" w:cs="Times New Roman"/>
          <w:b/>
          <w:sz w:val="24"/>
          <w:szCs w:val="24"/>
          <w:lang w:val="es-ES_tradnl" w:eastAsia="es-ES"/>
        </w:rPr>
        <w:t>6.- REGISTRADO POR</w:t>
      </w:r>
    </w:p>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8D277C" w:rsidRPr="008D277C" w:rsidTr="00547BAE">
        <w:trPr>
          <w:trHeight w:val="676"/>
        </w:trPr>
        <w:tc>
          <w:tcPr>
            <w:tcW w:w="8862" w:type="dxa"/>
          </w:tcPr>
          <w:p w:rsidR="008D277C" w:rsidRPr="008D277C" w:rsidRDefault="008D277C" w:rsidP="008D277C">
            <w:pPr>
              <w:spacing w:after="0" w:line="240" w:lineRule="auto"/>
              <w:rPr>
                <w:rFonts w:ascii="Times New Roman" w:eastAsia="Times New Roman" w:hAnsi="Times New Roman" w:cs="Times New Roman"/>
                <w:bCs/>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Cs/>
                <w:szCs w:val="24"/>
                <w:lang w:val="es-ES_tradnl" w:eastAsia="es-ES"/>
              </w:rPr>
            </w:pPr>
            <w:r w:rsidRPr="008D277C">
              <w:rPr>
                <w:rFonts w:ascii="Times New Roman" w:eastAsia="Times New Roman" w:hAnsi="Times New Roman" w:cs="Times New Roman"/>
                <w:bCs/>
                <w:szCs w:val="24"/>
                <w:lang w:val="es-ES_tradnl" w:eastAsia="es-ES"/>
              </w:rPr>
              <w:t>Marcela Lucero</w:t>
            </w:r>
          </w:p>
        </w:tc>
      </w:tr>
    </w:tbl>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Cs w:val="24"/>
          <w:lang w:val="es-ES_tradnl" w:eastAsia="es-ES"/>
        </w:rPr>
      </w:pPr>
    </w:p>
    <w:p w:rsidR="008D277C" w:rsidRPr="008D277C" w:rsidRDefault="008D277C" w:rsidP="008D277C">
      <w:pPr>
        <w:spacing w:after="0" w:line="240" w:lineRule="auto"/>
        <w:rPr>
          <w:rFonts w:ascii="Times New Roman" w:eastAsia="Times New Roman" w:hAnsi="Times New Roman" w:cs="Times New Roman"/>
          <w:b/>
          <w:sz w:val="24"/>
          <w:szCs w:val="24"/>
          <w:lang w:val="es-ES" w:eastAsia="es-ES"/>
        </w:rPr>
      </w:pPr>
      <w:r w:rsidRPr="008D277C">
        <w:rPr>
          <w:rFonts w:ascii="Times New Roman" w:eastAsia="Times New Roman" w:hAnsi="Times New Roman" w:cs="Times New Roman"/>
          <w:b/>
          <w:sz w:val="24"/>
          <w:szCs w:val="24"/>
          <w:lang w:val="es-ES" w:eastAsia="es-ES"/>
        </w:rPr>
        <w:t>7.- FECHA DE REGISTRO</w:t>
      </w:r>
    </w:p>
    <w:p w:rsidR="008D277C" w:rsidRPr="008D277C" w:rsidRDefault="008D277C" w:rsidP="008D277C">
      <w:pPr>
        <w:spacing w:after="0" w:line="240" w:lineRule="auto"/>
        <w:rPr>
          <w:rFonts w:ascii="Times New Roman" w:eastAsia="Times New Roman" w:hAnsi="Times New Roman" w:cs="Times New Roman"/>
          <w:sz w:val="24"/>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8D277C" w:rsidRPr="008D277C" w:rsidTr="00547BAE">
        <w:tc>
          <w:tcPr>
            <w:tcW w:w="8862" w:type="dxa"/>
          </w:tcPr>
          <w:p w:rsidR="00E46F1F" w:rsidRDefault="00E46F1F" w:rsidP="008D277C">
            <w:pPr>
              <w:spacing w:after="0" w:line="240" w:lineRule="auto"/>
              <w:rPr>
                <w:rFonts w:ascii="Times New Roman" w:eastAsia="Times New Roman" w:hAnsi="Times New Roman" w:cs="Times New Roman"/>
                <w:lang w:val="es-ES_tradnl" w:eastAsia="es-ES"/>
              </w:rPr>
            </w:pPr>
          </w:p>
          <w:p w:rsidR="008D277C" w:rsidRPr="008D277C" w:rsidRDefault="008D277C" w:rsidP="008D277C">
            <w:pPr>
              <w:spacing w:after="0" w:line="240" w:lineRule="auto"/>
              <w:rPr>
                <w:rFonts w:ascii="Times New Roman" w:eastAsia="Times New Roman" w:hAnsi="Times New Roman" w:cs="Times New Roman"/>
                <w:lang w:val="es-ES_tradnl" w:eastAsia="es-ES"/>
              </w:rPr>
            </w:pPr>
            <w:r w:rsidRPr="008D277C">
              <w:rPr>
                <w:rFonts w:ascii="Times New Roman" w:eastAsia="Times New Roman" w:hAnsi="Times New Roman" w:cs="Times New Roman"/>
                <w:lang w:val="es-ES_tradnl" w:eastAsia="es-ES"/>
              </w:rPr>
              <w:t>Desde el 1 al 26 de Septiembre de 2013.</w:t>
            </w:r>
          </w:p>
        </w:tc>
      </w:tr>
    </w:tbl>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 w:val="24"/>
          <w:szCs w:val="24"/>
          <w:lang w:val="es-ES_tradnl"/>
        </w:rPr>
      </w:pPr>
      <w:r w:rsidRPr="008D277C">
        <w:rPr>
          <w:rFonts w:ascii="Times New Roman" w:eastAsia="Times New Roman" w:hAnsi="Times New Roman" w:cs="Times New Roman"/>
          <w:b/>
          <w:noProof/>
          <w:sz w:val="24"/>
          <w:szCs w:val="24"/>
          <w:lang w:val="es-ES_tradnl"/>
        </w:rPr>
        <w:br w:type="page"/>
      </w: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 w:val="24"/>
          <w:szCs w:val="24"/>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Cs w:val="24"/>
        </w:rPr>
      </w:pPr>
      <w:r w:rsidRPr="008D277C">
        <w:rPr>
          <w:rFonts w:ascii="Times New Roman" w:eastAsia="Times New Roman" w:hAnsi="Times New Roman" w:cs="Times New Roman"/>
          <w:b/>
          <w:noProof/>
          <w:szCs w:val="24"/>
        </w:rPr>
        <w:t>Foto 1. Inicio segunda etapa de excavación.</w:t>
      </w: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drawing>
          <wp:inline distT="0" distB="0" distL="0" distR="0">
            <wp:extent cx="4476750" cy="3355340"/>
            <wp:effectExtent l="19050" t="19050" r="19050" b="16510"/>
            <wp:docPr id="7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cstate="print"/>
                    <a:srcRect/>
                    <a:stretch>
                      <a:fillRect/>
                    </a:stretch>
                  </pic:blipFill>
                  <pic:spPr bwMode="auto">
                    <a:xfrm>
                      <a:off x="0" y="0"/>
                      <a:ext cx="4476750" cy="3355340"/>
                    </a:xfrm>
                    <a:prstGeom prst="rect">
                      <a:avLst/>
                    </a:prstGeom>
                    <a:noFill/>
                    <a:ln w="9525">
                      <a:solidFill>
                        <a:schemeClr val="tx1"/>
                      </a:solidFill>
                      <a:miter lim="800000"/>
                      <a:headEnd/>
                      <a:tailEnd/>
                    </a:ln>
                  </pic:spPr>
                </pic:pic>
              </a:graphicData>
            </a:graphic>
          </wp:inline>
        </w:drawing>
      </w:r>
    </w:p>
    <w:p w:rsidR="008D277C" w:rsidRPr="008D277C" w:rsidRDefault="008D277C" w:rsidP="008D277C">
      <w:pPr>
        <w:tabs>
          <w:tab w:val="left" w:pos="2850"/>
        </w:tabs>
        <w:spacing w:after="0" w:line="240" w:lineRule="auto"/>
        <w:jc w:val="center"/>
        <w:rPr>
          <w:rFonts w:ascii="Times New Roman" w:eastAsia="Times New Roman" w:hAnsi="Times New Roman" w:cs="Times New Roman"/>
          <w:noProof/>
          <w:sz w:val="24"/>
          <w:szCs w:val="24"/>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Cs w:val="24"/>
        </w:rPr>
      </w:pPr>
      <w:r w:rsidRPr="008D277C">
        <w:rPr>
          <w:rFonts w:ascii="Times New Roman" w:eastAsia="Times New Roman" w:hAnsi="Times New Roman" w:cs="Times New Roman"/>
          <w:b/>
          <w:noProof/>
          <w:szCs w:val="24"/>
        </w:rPr>
        <w:t>Foto 2. Avance segunda etapa de excavación.</w:t>
      </w: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drawing>
          <wp:inline distT="0" distB="0" distL="0" distR="0">
            <wp:extent cx="4429125" cy="3323590"/>
            <wp:effectExtent l="19050" t="0" r="9525" b="0"/>
            <wp:docPr id="7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cstate="print"/>
                    <a:srcRect/>
                    <a:stretch>
                      <a:fillRect/>
                    </a:stretch>
                  </pic:blipFill>
                  <pic:spPr bwMode="auto">
                    <a:xfrm>
                      <a:off x="0" y="0"/>
                      <a:ext cx="4429125" cy="3323590"/>
                    </a:xfrm>
                    <a:prstGeom prst="rect">
                      <a:avLst/>
                    </a:prstGeom>
                    <a:noFill/>
                    <a:ln w="9525">
                      <a:noFill/>
                      <a:miter lim="800000"/>
                      <a:headEnd/>
                      <a:tailEnd/>
                    </a:ln>
                  </pic:spPr>
                </pic:pic>
              </a:graphicData>
            </a:graphic>
          </wp:inline>
        </w:drawing>
      </w:r>
    </w:p>
    <w:p w:rsidR="008D277C" w:rsidRPr="008D277C" w:rsidRDefault="008D277C" w:rsidP="008D277C">
      <w:pPr>
        <w:tabs>
          <w:tab w:val="left" w:pos="2850"/>
        </w:tabs>
        <w:spacing w:after="0" w:line="240" w:lineRule="auto"/>
        <w:jc w:val="center"/>
        <w:rPr>
          <w:rFonts w:ascii="Times New Roman" w:eastAsia="Times New Roman" w:hAnsi="Times New Roman" w:cs="Times New Roman"/>
          <w:noProof/>
          <w:sz w:val="24"/>
          <w:szCs w:val="24"/>
        </w:rPr>
      </w:pPr>
      <w:r w:rsidRPr="008D277C">
        <w:rPr>
          <w:rFonts w:ascii="Times New Roman" w:eastAsia="Times New Roman" w:hAnsi="Times New Roman" w:cs="Times New Roman"/>
          <w:noProof/>
          <w:sz w:val="24"/>
          <w:szCs w:val="24"/>
        </w:rPr>
        <w:br w:type="page"/>
      </w: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 w:val="24"/>
          <w:szCs w:val="24"/>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Cs w:val="24"/>
        </w:rPr>
      </w:pPr>
      <w:r w:rsidRPr="008D277C">
        <w:rPr>
          <w:rFonts w:ascii="Times New Roman" w:eastAsia="Times New Roman" w:hAnsi="Times New Roman" w:cs="Times New Roman"/>
          <w:b/>
          <w:noProof/>
          <w:szCs w:val="24"/>
        </w:rPr>
        <w:t>Foto 3. Avances tercera etapa de excavación.</w:t>
      </w:r>
    </w:p>
    <w:p w:rsidR="008D277C" w:rsidRPr="008D277C" w:rsidRDefault="008D277C" w:rsidP="008D277C">
      <w:pPr>
        <w:tabs>
          <w:tab w:val="left" w:pos="2850"/>
        </w:tabs>
        <w:spacing w:after="0" w:line="240" w:lineRule="auto"/>
        <w:jc w:val="center"/>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drawing>
          <wp:inline distT="0" distB="0" distL="0" distR="0">
            <wp:extent cx="4452620" cy="3339465"/>
            <wp:effectExtent l="19050" t="19050" r="24130" b="13335"/>
            <wp:docPr id="7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srcRect/>
                    <a:stretch>
                      <a:fillRect/>
                    </a:stretch>
                  </pic:blipFill>
                  <pic:spPr bwMode="auto">
                    <a:xfrm>
                      <a:off x="0" y="0"/>
                      <a:ext cx="4452620" cy="3339465"/>
                    </a:xfrm>
                    <a:prstGeom prst="rect">
                      <a:avLst/>
                    </a:prstGeom>
                    <a:noFill/>
                    <a:ln w="9525">
                      <a:solidFill>
                        <a:schemeClr val="tx1"/>
                      </a:solidFill>
                      <a:miter lim="800000"/>
                      <a:headEnd/>
                      <a:tailEnd/>
                    </a:ln>
                  </pic:spPr>
                </pic:pic>
              </a:graphicData>
            </a:graphic>
          </wp:inline>
        </w:drawing>
      </w: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b/>
          <w:szCs w:val="24"/>
          <w:lang w:val="es-ES" w:eastAsia="es-ES"/>
        </w:rPr>
      </w:pPr>
      <w:r w:rsidRPr="008D277C">
        <w:rPr>
          <w:rFonts w:ascii="Times New Roman" w:eastAsia="Times New Roman" w:hAnsi="Times New Roman" w:cs="Times New Roman"/>
          <w:b/>
          <w:szCs w:val="24"/>
          <w:lang w:val="es-ES" w:eastAsia="es-ES"/>
        </w:rPr>
        <w:t>Foto 4. Materiales culturales.</w:t>
      </w:r>
    </w:p>
    <w:p w:rsidR="008D277C" w:rsidRPr="008D277C" w:rsidRDefault="008D277C" w:rsidP="008D277C">
      <w:pPr>
        <w:tabs>
          <w:tab w:val="left" w:pos="2850"/>
        </w:tabs>
        <w:spacing w:after="0" w:line="240" w:lineRule="auto"/>
        <w:jc w:val="center"/>
        <w:rPr>
          <w:rFonts w:ascii="Times New Roman" w:eastAsia="Times New Roman" w:hAnsi="Times New Roman" w:cs="Times New Roman"/>
          <w:b/>
          <w:sz w:val="24"/>
          <w:szCs w:val="24"/>
          <w:lang w:val="es-ES" w:eastAsia="es-ES"/>
        </w:rPr>
      </w:pPr>
      <w:r>
        <w:rPr>
          <w:rFonts w:ascii="Times New Roman" w:eastAsia="Times New Roman" w:hAnsi="Times New Roman" w:cs="Times New Roman"/>
          <w:b/>
          <w:noProof/>
          <w:sz w:val="24"/>
          <w:szCs w:val="24"/>
        </w:rPr>
        <w:drawing>
          <wp:inline distT="0" distB="0" distL="0" distR="0">
            <wp:extent cx="4222115" cy="3156585"/>
            <wp:effectExtent l="19050" t="19050" r="26035" b="24765"/>
            <wp:docPr id="72"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srcRect/>
                    <a:stretch>
                      <a:fillRect/>
                    </a:stretch>
                  </pic:blipFill>
                  <pic:spPr bwMode="auto">
                    <a:xfrm>
                      <a:off x="0" y="0"/>
                      <a:ext cx="4222115" cy="3156585"/>
                    </a:xfrm>
                    <a:prstGeom prst="rect">
                      <a:avLst/>
                    </a:prstGeom>
                    <a:noFill/>
                    <a:ln w="9525">
                      <a:solidFill>
                        <a:schemeClr val="tx1"/>
                      </a:solidFill>
                      <a:miter lim="800000"/>
                      <a:headEnd/>
                      <a:tailEnd/>
                    </a:ln>
                  </pic:spPr>
                </pic:pic>
              </a:graphicData>
            </a:graphic>
          </wp:inline>
        </w:drawing>
      </w: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p>
    <w:p w:rsidR="008D277C" w:rsidRDefault="008D277C">
      <w:pPr>
        <w:rPr>
          <w:rFonts w:ascii="Times New Roman" w:eastAsia="Times New Roman" w:hAnsi="Times New Roman" w:cs="Times New Roman"/>
          <w:sz w:val="24"/>
          <w:szCs w:val="24"/>
          <w:lang w:val="es-ES" w:eastAsia="es-ES"/>
        </w:rPr>
      </w:pPr>
      <w:r>
        <w:rPr>
          <w:rFonts w:ascii="Times New Roman" w:eastAsia="Times New Roman" w:hAnsi="Times New Roman" w:cs="Times New Roman"/>
          <w:sz w:val="24"/>
          <w:szCs w:val="24"/>
          <w:lang w:val="es-ES" w:eastAsia="es-ES"/>
        </w:rPr>
        <w:br w:type="page"/>
      </w: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b/>
          <w:szCs w:val="24"/>
          <w:lang w:val="es-ES" w:eastAsia="es-ES"/>
        </w:rPr>
      </w:pPr>
      <w:r w:rsidRPr="008D277C">
        <w:rPr>
          <w:rFonts w:ascii="Times New Roman" w:eastAsia="Times New Roman" w:hAnsi="Times New Roman" w:cs="Times New Roman"/>
          <w:b/>
          <w:szCs w:val="24"/>
          <w:lang w:val="es-ES" w:eastAsia="es-ES"/>
        </w:rPr>
        <w:t>Foto 5. Perfil Oeste, desde los 116 cm. a los 226 cm. de profundidad, estratos 2, 3 y 4.</w:t>
      </w: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rPr>
        <w:drawing>
          <wp:inline distT="0" distB="0" distL="0" distR="0">
            <wp:extent cx="2679700" cy="3562350"/>
            <wp:effectExtent l="38100" t="19050" r="25400" b="19050"/>
            <wp:docPr id="7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srcRect/>
                    <a:stretch>
                      <a:fillRect/>
                    </a:stretch>
                  </pic:blipFill>
                  <pic:spPr bwMode="auto">
                    <a:xfrm>
                      <a:off x="0" y="0"/>
                      <a:ext cx="2679700" cy="3562350"/>
                    </a:xfrm>
                    <a:prstGeom prst="rect">
                      <a:avLst/>
                    </a:prstGeom>
                    <a:noFill/>
                    <a:ln w="9525">
                      <a:solidFill>
                        <a:schemeClr val="tx1"/>
                      </a:solidFill>
                      <a:miter lim="800000"/>
                      <a:headEnd/>
                      <a:tailEnd/>
                    </a:ln>
                  </pic:spPr>
                </pic:pic>
              </a:graphicData>
            </a:graphic>
          </wp:inline>
        </w:drawing>
      </w: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p>
    <w:p w:rsidR="008D277C" w:rsidRPr="008D277C" w:rsidRDefault="008D277C" w:rsidP="008D277C">
      <w:pPr>
        <w:tabs>
          <w:tab w:val="left" w:pos="2850"/>
        </w:tabs>
        <w:spacing w:after="0" w:line="240" w:lineRule="auto"/>
        <w:jc w:val="center"/>
        <w:rPr>
          <w:rFonts w:ascii="Times New Roman" w:eastAsia="Times New Roman" w:hAnsi="Times New Roman" w:cs="Times New Roman"/>
          <w:b/>
          <w:szCs w:val="24"/>
          <w:lang w:val="es-ES" w:eastAsia="es-ES"/>
        </w:rPr>
      </w:pPr>
      <w:r w:rsidRPr="008D277C">
        <w:rPr>
          <w:rFonts w:ascii="Times New Roman" w:eastAsia="Times New Roman" w:hAnsi="Times New Roman" w:cs="Times New Roman"/>
          <w:b/>
          <w:szCs w:val="24"/>
          <w:lang w:val="es-ES" w:eastAsia="es-ES"/>
        </w:rPr>
        <w:t>Foto 6. Perfil Norte, desde los 226 cm. a los 536 cm. de profundidad, estrato 4.</w:t>
      </w:r>
    </w:p>
    <w:p w:rsidR="008D277C" w:rsidRPr="008D277C" w:rsidRDefault="008D277C" w:rsidP="008D277C">
      <w:pPr>
        <w:tabs>
          <w:tab w:val="left" w:pos="2850"/>
        </w:tabs>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rPr>
        <w:drawing>
          <wp:inline distT="0" distB="0" distL="0" distR="0">
            <wp:extent cx="2703195" cy="3609975"/>
            <wp:effectExtent l="19050" t="19050" r="20955" b="28575"/>
            <wp:docPr id="70"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2703195" cy="3609975"/>
                    </a:xfrm>
                    <a:prstGeom prst="rect">
                      <a:avLst/>
                    </a:prstGeom>
                    <a:noFill/>
                    <a:ln w="9525">
                      <a:solidFill>
                        <a:schemeClr val="tx1"/>
                      </a:solidFill>
                      <a:miter lim="800000"/>
                      <a:headEnd/>
                      <a:tailEnd/>
                    </a:ln>
                  </pic:spPr>
                </pic:pic>
              </a:graphicData>
            </a:graphic>
          </wp:inline>
        </w:drawing>
      </w:r>
    </w:p>
    <w:p w:rsidR="008D277C" w:rsidRDefault="008D277C">
      <w:pPr>
        <w:rPr>
          <w:rFonts w:ascii="Times New Roman" w:hAnsi="Times New Roman" w:cs="Times New Roman"/>
        </w:rPr>
      </w:pPr>
      <w:r>
        <w:rPr>
          <w:rFonts w:ascii="Times New Roman" w:hAnsi="Times New Roman" w:cs="Times New Roman"/>
        </w:rPr>
        <w:br w:type="page"/>
      </w:r>
    </w:p>
    <w:p w:rsidR="007A1F31" w:rsidRPr="007A1F31" w:rsidRDefault="007A1F31" w:rsidP="007A1F31">
      <w:pPr>
        <w:spacing w:after="0" w:line="240" w:lineRule="auto"/>
        <w:jc w:val="center"/>
        <w:rPr>
          <w:rFonts w:ascii="Times New Roman" w:eastAsia="Times New Roman" w:hAnsi="Times New Roman" w:cs="Times New Roman"/>
          <w:b/>
          <w:sz w:val="24"/>
          <w:szCs w:val="24"/>
          <w:lang w:val="es-ES_tradnl" w:eastAsia="es-ES"/>
        </w:rPr>
      </w:pPr>
      <w:bookmarkStart w:id="0" w:name="_GoBack"/>
      <w:bookmarkEnd w:id="0"/>
      <w:r w:rsidRPr="007A1F31">
        <w:rPr>
          <w:rFonts w:ascii="Times New Roman" w:eastAsia="Times New Roman" w:hAnsi="Times New Roman" w:cs="Times New Roman"/>
          <w:b/>
          <w:sz w:val="24"/>
          <w:szCs w:val="24"/>
          <w:lang w:val="es-ES_tradnl" w:eastAsia="es-ES"/>
        </w:rPr>
        <w:lastRenderedPageBreak/>
        <w:t>FICHA DE REGISTRO SUPERVISIÓN ARQUEOLÓGICA</w:t>
      </w:r>
    </w:p>
    <w:p w:rsidR="007A1F31" w:rsidRPr="007A1F31" w:rsidRDefault="007A1F31" w:rsidP="007A1F31">
      <w:pPr>
        <w:spacing w:after="0" w:line="240" w:lineRule="auto"/>
        <w:jc w:val="center"/>
        <w:rPr>
          <w:rFonts w:ascii="Times New Roman" w:eastAsia="Times New Roman" w:hAnsi="Times New Roman" w:cs="Times New Roman"/>
          <w:b/>
          <w:sz w:val="24"/>
          <w:szCs w:val="24"/>
          <w:lang w:val="es-ES_tradnl" w:eastAsia="es-ES"/>
        </w:rPr>
      </w:pPr>
    </w:p>
    <w:p w:rsidR="007A1F31" w:rsidRPr="007A1F31" w:rsidRDefault="007A1F31" w:rsidP="007A1F31">
      <w:pPr>
        <w:spacing w:after="0" w:line="240" w:lineRule="auto"/>
        <w:jc w:val="center"/>
        <w:rPr>
          <w:rFonts w:ascii="Times New Roman" w:eastAsia="Times New Roman" w:hAnsi="Times New Roman" w:cs="Times New Roman"/>
          <w:b/>
          <w:sz w:val="24"/>
          <w:szCs w:val="24"/>
          <w:lang w:val="es-ES_tradnl" w:eastAsia="es-ES"/>
        </w:rPr>
      </w:pPr>
    </w:p>
    <w:p w:rsidR="007A1F31" w:rsidRPr="007A1F31" w:rsidRDefault="007A1F31" w:rsidP="007A1F31">
      <w:pPr>
        <w:spacing w:after="0" w:line="240" w:lineRule="auto"/>
        <w:rPr>
          <w:rFonts w:ascii="Times New Roman" w:eastAsia="Times New Roman" w:hAnsi="Times New Roman" w:cs="Times New Roman"/>
          <w:b/>
          <w:sz w:val="24"/>
          <w:szCs w:val="24"/>
          <w:lang w:val="es-ES" w:eastAsia="es-ES"/>
        </w:rPr>
      </w:pPr>
      <w:r w:rsidRPr="007A1F31">
        <w:rPr>
          <w:rFonts w:ascii="Times New Roman" w:eastAsia="Times New Roman" w:hAnsi="Times New Roman" w:cs="Times New Roman"/>
          <w:b/>
          <w:sz w:val="24"/>
          <w:szCs w:val="24"/>
          <w:lang w:val="es-ES" w:eastAsia="es-ES"/>
        </w:rPr>
        <w:t>1.- IDENTIFICACIÓN</w:t>
      </w:r>
    </w:p>
    <w:p w:rsidR="007A1F31" w:rsidRPr="007A1F31" w:rsidRDefault="007A1F31" w:rsidP="007A1F31">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8"/>
        <w:gridCol w:w="6472"/>
      </w:tblGrid>
      <w:tr w:rsidR="007A1F31" w:rsidRPr="007A1F31" w:rsidTr="00547BAE">
        <w:trPr>
          <w:trHeight w:val="730"/>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 w:eastAsia="es-ES"/>
              </w:rPr>
            </w:pPr>
            <w:r w:rsidRPr="007A1F31">
              <w:rPr>
                <w:rFonts w:ascii="Times New Roman" w:eastAsia="Times New Roman" w:hAnsi="Times New Roman" w:cs="Times New Roman"/>
                <w:b/>
                <w:bCs/>
                <w:lang w:val="es-ES" w:eastAsia="es-ES"/>
              </w:rPr>
              <w:t>Sector</w:t>
            </w:r>
          </w:p>
        </w:tc>
        <w:tc>
          <w:tcPr>
            <w:tcW w:w="6588" w:type="dxa"/>
            <w:vAlign w:val="center"/>
          </w:tcPr>
          <w:p w:rsidR="007A1F31" w:rsidRPr="007A1F31" w:rsidRDefault="007A1F31" w:rsidP="007A1F31">
            <w:pPr>
              <w:spacing w:after="0" w:line="240" w:lineRule="auto"/>
              <w:rPr>
                <w:rFonts w:ascii="Times New Roman" w:eastAsia="Times New Roman" w:hAnsi="Times New Roman" w:cs="Times New Roman"/>
                <w:lang w:val="es-ES_tradnl" w:eastAsia="es-ES"/>
              </w:rPr>
            </w:pPr>
            <w:r w:rsidRPr="007A1F31">
              <w:rPr>
                <w:rFonts w:ascii="Times New Roman" w:eastAsia="Times New Roman" w:hAnsi="Times New Roman" w:cs="Times New Roman"/>
                <w:lang w:val="es-ES_tradnl" w:eastAsia="es-ES"/>
              </w:rPr>
              <w:t>Conchalí</w:t>
            </w:r>
          </w:p>
        </w:tc>
      </w:tr>
      <w:tr w:rsidR="007A1F31" w:rsidRPr="007A1F31" w:rsidTr="00547BAE">
        <w:trPr>
          <w:trHeight w:val="708"/>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_tradnl" w:eastAsia="es-ES"/>
              </w:rPr>
            </w:pPr>
            <w:r w:rsidRPr="007A1F31">
              <w:rPr>
                <w:rFonts w:ascii="Times New Roman" w:eastAsia="Times New Roman" w:hAnsi="Times New Roman" w:cs="Times New Roman"/>
                <w:b/>
                <w:bCs/>
                <w:lang w:val="es-ES_tradnl" w:eastAsia="es-ES"/>
              </w:rPr>
              <w:t>Pique o Área de excavación</w:t>
            </w:r>
          </w:p>
        </w:tc>
        <w:tc>
          <w:tcPr>
            <w:tcW w:w="6588" w:type="dxa"/>
            <w:vAlign w:val="center"/>
          </w:tcPr>
          <w:p w:rsidR="007A1F31" w:rsidRPr="007A1F31" w:rsidRDefault="007A1F31" w:rsidP="007A1F31">
            <w:pPr>
              <w:spacing w:after="0" w:line="240" w:lineRule="auto"/>
              <w:rPr>
                <w:rFonts w:ascii="Times New Roman" w:eastAsia="Times New Roman" w:hAnsi="Times New Roman" w:cs="Times New Roman"/>
                <w:lang w:val="es-ES_tradnl" w:eastAsia="es-ES"/>
              </w:rPr>
            </w:pPr>
            <w:r w:rsidRPr="007A1F31">
              <w:rPr>
                <w:rFonts w:ascii="Times New Roman" w:eastAsia="Times New Roman" w:hAnsi="Times New Roman" w:cs="Times New Roman"/>
                <w:lang w:val="es-ES_tradnl" w:eastAsia="es-ES"/>
              </w:rPr>
              <w:t>Pique Conchalí</w:t>
            </w:r>
          </w:p>
          <w:p w:rsidR="007A1F31" w:rsidRPr="007A1F31" w:rsidRDefault="007A1F31" w:rsidP="007A1F31">
            <w:pPr>
              <w:spacing w:after="0" w:line="240" w:lineRule="auto"/>
              <w:rPr>
                <w:rFonts w:ascii="Times New Roman" w:eastAsia="Times New Roman" w:hAnsi="Times New Roman" w:cs="Times New Roman"/>
                <w:lang w:val="es-ES_tradnl" w:eastAsia="es-ES"/>
              </w:rPr>
            </w:pPr>
          </w:p>
        </w:tc>
      </w:tr>
      <w:tr w:rsidR="007A1F31" w:rsidRPr="007A1F31" w:rsidTr="00547BAE">
        <w:trPr>
          <w:trHeight w:val="708"/>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_tradnl" w:eastAsia="es-ES"/>
              </w:rPr>
            </w:pPr>
          </w:p>
          <w:p w:rsidR="007A1F31" w:rsidRPr="007A1F31" w:rsidRDefault="007A1F31" w:rsidP="007A1F31">
            <w:pPr>
              <w:spacing w:after="0" w:line="240" w:lineRule="auto"/>
              <w:rPr>
                <w:rFonts w:ascii="Times New Roman" w:eastAsia="Times New Roman" w:hAnsi="Times New Roman" w:cs="Times New Roman"/>
                <w:b/>
                <w:bCs/>
                <w:lang w:val="es-ES_tradnl" w:eastAsia="es-ES"/>
              </w:rPr>
            </w:pPr>
            <w:r w:rsidRPr="007A1F31">
              <w:rPr>
                <w:rFonts w:ascii="Times New Roman" w:eastAsia="Times New Roman" w:hAnsi="Times New Roman" w:cs="Times New Roman"/>
                <w:b/>
                <w:bCs/>
                <w:lang w:val="es-ES_tradnl" w:eastAsia="es-ES"/>
              </w:rPr>
              <w:t>Ubicación</w:t>
            </w:r>
          </w:p>
          <w:p w:rsidR="007A1F31" w:rsidRPr="007A1F31" w:rsidRDefault="007A1F31" w:rsidP="007A1F31">
            <w:pPr>
              <w:spacing w:after="0" w:line="240" w:lineRule="auto"/>
              <w:rPr>
                <w:rFonts w:ascii="Times New Roman" w:eastAsia="Times New Roman" w:hAnsi="Times New Roman" w:cs="Times New Roman"/>
                <w:b/>
                <w:bCs/>
                <w:lang w:val="es-ES_tradnl" w:eastAsia="es-ES"/>
              </w:rPr>
            </w:pPr>
          </w:p>
        </w:tc>
        <w:tc>
          <w:tcPr>
            <w:tcW w:w="6588" w:type="dxa"/>
            <w:vAlign w:val="center"/>
          </w:tcPr>
          <w:p w:rsidR="007A1F31" w:rsidRPr="007A1F31" w:rsidRDefault="007A1F31" w:rsidP="007A1F31">
            <w:pPr>
              <w:spacing w:after="0" w:line="240" w:lineRule="auto"/>
              <w:rPr>
                <w:rFonts w:ascii="Times New Roman" w:eastAsia="Times New Roman" w:hAnsi="Times New Roman" w:cs="Times New Roman"/>
                <w:lang w:val="es-ES_tradnl" w:eastAsia="es-ES"/>
              </w:rPr>
            </w:pPr>
            <w:r w:rsidRPr="007A1F31">
              <w:rPr>
                <w:rFonts w:ascii="Times New Roman" w:eastAsia="Times New Roman" w:hAnsi="Times New Roman" w:cs="Times New Roman"/>
                <w:lang w:val="es-ES_tradnl" w:eastAsia="es-ES"/>
              </w:rPr>
              <w:t>Avenida Independencia con Avenida Dorsal</w:t>
            </w:r>
          </w:p>
        </w:tc>
      </w:tr>
      <w:tr w:rsidR="007A1F31" w:rsidRPr="007A1F31" w:rsidTr="00547BAE">
        <w:trPr>
          <w:trHeight w:val="708"/>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_tradnl" w:eastAsia="es-ES"/>
              </w:rPr>
            </w:pPr>
            <w:r w:rsidRPr="007A1F31">
              <w:rPr>
                <w:rFonts w:ascii="Times New Roman" w:eastAsia="Times New Roman" w:hAnsi="Times New Roman" w:cs="Times New Roman"/>
                <w:b/>
                <w:bCs/>
                <w:lang w:val="es-ES_tradnl" w:eastAsia="es-ES"/>
              </w:rPr>
              <w:t>UTM</w:t>
            </w:r>
          </w:p>
        </w:tc>
        <w:tc>
          <w:tcPr>
            <w:tcW w:w="6588" w:type="dxa"/>
            <w:vAlign w:val="center"/>
          </w:tcPr>
          <w:p w:rsidR="007A1F31" w:rsidRPr="007A1F31" w:rsidRDefault="007A1F31" w:rsidP="007A1F31">
            <w:pPr>
              <w:spacing w:after="0" w:line="240" w:lineRule="auto"/>
              <w:rPr>
                <w:rFonts w:ascii="Times New Roman" w:eastAsia="Times New Roman" w:hAnsi="Times New Roman" w:cs="Times New Roman"/>
                <w:lang w:val="es-ES_tradnl" w:eastAsia="es-ES"/>
              </w:rPr>
            </w:pPr>
          </w:p>
        </w:tc>
      </w:tr>
      <w:tr w:rsidR="007A1F31" w:rsidRPr="007A1F31" w:rsidTr="00547BAE">
        <w:trPr>
          <w:trHeight w:val="751"/>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_tradnl" w:eastAsia="es-ES"/>
              </w:rPr>
            </w:pPr>
            <w:r w:rsidRPr="007A1F31">
              <w:rPr>
                <w:rFonts w:ascii="Times New Roman" w:eastAsia="Times New Roman" w:hAnsi="Times New Roman" w:cs="Times New Roman"/>
                <w:b/>
                <w:bCs/>
                <w:lang w:val="es-ES_tradnl" w:eastAsia="es-ES"/>
              </w:rPr>
              <w:t>Dimensiones</w:t>
            </w:r>
          </w:p>
        </w:tc>
        <w:tc>
          <w:tcPr>
            <w:tcW w:w="6588" w:type="dxa"/>
            <w:vAlign w:val="center"/>
          </w:tcPr>
          <w:p w:rsidR="007A1F31" w:rsidRPr="007A1F31" w:rsidRDefault="007A1F31" w:rsidP="007A1F31">
            <w:pPr>
              <w:spacing w:after="0" w:line="240" w:lineRule="auto"/>
              <w:rPr>
                <w:rFonts w:ascii="Times New Roman" w:eastAsia="Times New Roman" w:hAnsi="Times New Roman" w:cs="Times New Roman"/>
                <w:lang w:val="es-ES_tradnl" w:eastAsia="es-ES"/>
              </w:rPr>
            </w:pPr>
            <w:r w:rsidRPr="007A1F31">
              <w:rPr>
                <w:rFonts w:ascii="Times New Roman" w:eastAsia="Times New Roman" w:hAnsi="Times New Roman" w:cs="Times New Roman"/>
                <w:lang w:val="es-ES_tradnl" w:eastAsia="es-ES"/>
              </w:rPr>
              <w:t xml:space="preserve"> Pique de 29 metros de diámetro</w:t>
            </w:r>
          </w:p>
        </w:tc>
      </w:tr>
      <w:tr w:rsidR="007A1F31" w:rsidRPr="007A1F31" w:rsidTr="00547BAE">
        <w:trPr>
          <w:trHeight w:val="880"/>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_tradnl" w:eastAsia="es-ES"/>
              </w:rPr>
            </w:pPr>
            <w:r w:rsidRPr="007A1F31">
              <w:rPr>
                <w:rFonts w:ascii="Times New Roman" w:eastAsia="Times New Roman" w:hAnsi="Times New Roman" w:cs="Times New Roman"/>
                <w:b/>
                <w:bCs/>
                <w:lang w:val="es-ES_tradnl" w:eastAsia="es-ES"/>
              </w:rPr>
              <w:t>Profundidad máxima supervisión</w:t>
            </w:r>
          </w:p>
        </w:tc>
        <w:tc>
          <w:tcPr>
            <w:tcW w:w="6588" w:type="dxa"/>
            <w:vAlign w:val="center"/>
          </w:tcPr>
          <w:p w:rsidR="007A1F31" w:rsidRPr="007A1F31" w:rsidRDefault="007A1F31" w:rsidP="007A1F31">
            <w:pPr>
              <w:spacing w:after="0" w:line="240" w:lineRule="auto"/>
              <w:rPr>
                <w:rFonts w:ascii="Times New Roman" w:eastAsia="Times New Roman" w:hAnsi="Times New Roman" w:cs="Times New Roman"/>
                <w:lang w:val="es-ES_tradnl" w:eastAsia="es-ES"/>
              </w:rPr>
            </w:pPr>
            <w:r w:rsidRPr="007A1F31">
              <w:rPr>
                <w:rFonts w:ascii="Times New Roman" w:eastAsia="Times New Roman" w:hAnsi="Times New Roman" w:cs="Times New Roman"/>
                <w:lang w:val="es-ES_tradnl" w:eastAsia="es-ES"/>
              </w:rPr>
              <w:t>590 cm desde la superficie (cota 0)</w:t>
            </w:r>
          </w:p>
        </w:tc>
      </w:tr>
    </w:tbl>
    <w:p w:rsidR="007A1F31" w:rsidRPr="007A1F31" w:rsidRDefault="007A1F31" w:rsidP="007A1F31">
      <w:pPr>
        <w:spacing w:after="0" w:line="240" w:lineRule="auto"/>
        <w:rPr>
          <w:rFonts w:ascii="Times New Roman" w:eastAsia="Times New Roman" w:hAnsi="Times New Roman" w:cs="Times New Roman"/>
          <w:sz w:val="24"/>
          <w:szCs w:val="24"/>
          <w:lang w:val="es-ES_tradnl" w:eastAsia="es-ES"/>
        </w:rPr>
      </w:pPr>
    </w:p>
    <w:p w:rsidR="007A1F31" w:rsidRPr="007A1F31" w:rsidRDefault="007A1F31" w:rsidP="007A1F31">
      <w:pPr>
        <w:spacing w:after="0" w:line="240" w:lineRule="auto"/>
        <w:rPr>
          <w:rFonts w:ascii="Times New Roman" w:eastAsia="Times New Roman" w:hAnsi="Times New Roman" w:cs="Times New Roman"/>
          <w:b/>
          <w:sz w:val="24"/>
          <w:szCs w:val="24"/>
          <w:lang w:val="es-ES" w:eastAsia="es-ES"/>
        </w:rPr>
      </w:pPr>
      <w:r w:rsidRPr="007A1F31">
        <w:rPr>
          <w:rFonts w:ascii="Times New Roman" w:eastAsia="Times New Roman" w:hAnsi="Times New Roman" w:cs="Times New Roman"/>
          <w:b/>
          <w:sz w:val="24"/>
          <w:szCs w:val="24"/>
          <w:lang w:val="es-ES" w:eastAsia="es-ES"/>
        </w:rPr>
        <w:t>2. -FAENAS DE LA EMPRESA SUPERVISADAS</w:t>
      </w:r>
    </w:p>
    <w:p w:rsidR="007A1F31" w:rsidRPr="007A1F31" w:rsidRDefault="007A1F31" w:rsidP="007A1F31">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3"/>
        <w:gridCol w:w="6477"/>
      </w:tblGrid>
      <w:tr w:rsidR="007A1F31" w:rsidRPr="007A1F31" w:rsidTr="00547BAE">
        <w:tc>
          <w:tcPr>
            <w:tcW w:w="2268" w:type="dxa"/>
          </w:tcPr>
          <w:p w:rsidR="007A1F31" w:rsidRPr="007A1F31" w:rsidRDefault="007A1F31" w:rsidP="007A1F31">
            <w:pPr>
              <w:spacing w:after="0" w:line="240" w:lineRule="auto"/>
              <w:jc w:val="both"/>
              <w:rPr>
                <w:rFonts w:ascii="Times New Roman" w:eastAsia="Times New Roman" w:hAnsi="Times New Roman" w:cs="Times New Roman"/>
                <w:b/>
                <w:color w:val="000000"/>
                <w:szCs w:val="24"/>
                <w:lang w:val="es-ES_tradnl" w:eastAsia="es-ES"/>
              </w:rPr>
            </w:pPr>
          </w:p>
          <w:p w:rsidR="007A1F31" w:rsidRPr="007A1F31" w:rsidRDefault="007A1F31" w:rsidP="007A1F31">
            <w:pPr>
              <w:spacing w:after="0" w:line="240" w:lineRule="auto"/>
              <w:jc w:val="both"/>
              <w:rPr>
                <w:rFonts w:ascii="Times New Roman" w:eastAsia="Times New Roman" w:hAnsi="Times New Roman" w:cs="Times New Roman"/>
                <w:b/>
                <w:i/>
                <w:color w:val="000000"/>
                <w:szCs w:val="24"/>
                <w:lang w:val="es-ES_tradnl" w:eastAsia="es-ES"/>
              </w:rPr>
            </w:pPr>
            <w:r w:rsidRPr="007A1F31">
              <w:rPr>
                <w:rFonts w:ascii="Times New Roman" w:eastAsia="Times New Roman" w:hAnsi="Times New Roman" w:cs="Times New Roman"/>
                <w:b/>
                <w:color w:val="000000"/>
                <w:szCs w:val="24"/>
                <w:lang w:val="es-ES_tradnl" w:eastAsia="es-ES"/>
              </w:rPr>
              <w:t xml:space="preserve">Descripción actividades período del 23 de Septiembre al 4 de Octubre de 2013 </w:t>
            </w:r>
          </w:p>
          <w:p w:rsidR="007A1F31" w:rsidRPr="007A1F31" w:rsidRDefault="007A1F31" w:rsidP="007A1F31">
            <w:pPr>
              <w:spacing w:after="0" w:line="240" w:lineRule="auto"/>
              <w:rPr>
                <w:rFonts w:ascii="Times New Roman" w:eastAsia="Times New Roman" w:hAnsi="Times New Roman" w:cs="Times New Roman"/>
                <w:bCs/>
                <w:sz w:val="24"/>
                <w:szCs w:val="24"/>
                <w:lang w:val="es-ES_tradnl" w:eastAsia="es-ES"/>
              </w:rPr>
            </w:pPr>
          </w:p>
        </w:tc>
        <w:tc>
          <w:tcPr>
            <w:tcW w:w="6588" w:type="dxa"/>
          </w:tcPr>
          <w:p w:rsidR="007A1F31" w:rsidRPr="007A1F31" w:rsidRDefault="007A1F31" w:rsidP="007A1F31">
            <w:pPr>
              <w:spacing w:after="0" w:line="240" w:lineRule="auto"/>
              <w:jc w:val="both"/>
              <w:rPr>
                <w:rFonts w:ascii="Times New Roman" w:eastAsia="Times New Roman" w:hAnsi="Times New Roman" w:cs="Times New Roman"/>
                <w:bCs/>
                <w:lang w:val="es-ES_tradnl" w:eastAsia="es-ES"/>
              </w:rPr>
            </w:pPr>
          </w:p>
          <w:p w:rsidR="007A1F31" w:rsidRPr="007A1F31" w:rsidRDefault="007A1F31" w:rsidP="007A1F31">
            <w:pPr>
              <w:spacing w:after="0" w:line="240" w:lineRule="auto"/>
              <w:jc w:val="both"/>
              <w:rPr>
                <w:rFonts w:ascii="Times New Roman" w:eastAsia="Times New Roman" w:hAnsi="Times New Roman" w:cs="Times New Roman"/>
                <w:bCs/>
                <w:lang w:val="es-ES_tradnl" w:eastAsia="es-ES"/>
              </w:rPr>
            </w:pPr>
          </w:p>
          <w:p w:rsidR="007A1F31" w:rsidRPr="007A1F31" w:rsidRDefault="007A1F31" w:rsidP="007A1F31">
            <w:pPr>
              <w:numPr>
                <w:ilvl w:val="0"/>
                <w:numId w:val="24"/>
              </w:num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Supervisión visual directa de excavación masiva segunda y tercera etapa del pique (foto 10).</w:t>
            </w:r>
          </w:p>
        </w:tc>
      </w:tr>
    </w:tbl>
    <w:p w:rsidR="007A1F31" w:rsidRPr="007A1F31" w:rsidRDefault="007A1F31" w:rsidP="007A1F31">
      <w:pPr>
        <w:spacing w:after="0" w:line="240" w:lineRule="auto"/>
        <w:rPr>
          <w:rFonts w:ascii="Times New Roman" w:eastAsia="Times New Roman" w:hAnsi="Times New Roman" w:cs="Times New Roman"/>
          <w:b/>
          <w:szCs w:val="24"/>
          <w:lang w:val="es-ES_tradnl" w:eastAsia="es-ES"/>
        </w:rPr>
      </w:pPr>
    </w:p>
    <w:p w:rsidR="007A1F31" w:rsidRPr="007A1F31" w:rsidRDefault="007A1F31" w:rsidP="007A1F31">
      <w:pPr>
        <w:spacing w:after="0" w:line="240" w:lineRule="auto"/>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sz w:val="24"/>
          <w:szCs w:val="24"/>
          <w:lang w:val="es-ES_tradnl" w:eastAsia="es-ES"/>
        </w:rPr>
        <w:t>3.- METODOLOGÍA ARQUEOLÓGICA</w:t>
      </w:r>
    </w:p>
    <w:p w:rsidR="007A1F31" w:rsidRPr="007A1F31" w:rsidRDefault="007A1F31" w:rsidP="007A1F31">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9"/>
        <w:gridCol w:w="6471"/>
      </w:tblGrid>
      <w:tr w:rsidR="007A1F31" w:rsidRPr="007A1F31" w:rsidTr="00547BAE">
        <w:trPr>
          <w:trHeight w:val="1012"/>
        </w:trPr>
        <w:tc>
          <w:tcPr>
            <w:tcW w:w="2268" w:type="dxa"/>
            <w:vAlign w:val="center"/>
          </w:tcPr>
          <w:p w:rsidR="007A1F31" w:rsidRPr="007A1F31" w:rsidRDefault="007A1F31" w:rsidP="007A1F31">
            <w:pPr>
              <w:spacing w:after="0" w:line="240" w:lineRule="auto"/>
              <w:rPr>
                <w:rFonts w:ascii="Times New Roman" w:eastAsia="Times New Roman" w:hAnsi="Times New Roman" w:cs="Times New Roman"/>
                <w:b/>
                <w:bCs/>
                <w:lang w:val="es-ES_tradnl" w:eastAsia="es-ES"/>
              </w:rPr>
            </w:pPr>
            <w:r w:rsidRPr="007A1F31">
              <w:rPr>
                <w:rFonts w:ascii="Times New Roman" w:eastAsia="Times New Roman" w:hAnsi="Times New Roman" w:cs="Times New Roman"/>
                <w:b/>
                <w:bCs/>
                <w:lang w:val="es-ES_tradnl" w:eastAsia="es-ES"/>
              </w:rPr>
              <w:t>Supervisión</w:t>
            </w:r>
          </w:p>
        </w:tc>
        <w:tc>
          <w:tcPr>
            <w:tcW w:w="6588" w:type="dxa"/>
            <w:vAlign w:val="center"/>
          </w:tcPr>
          <w:p w:rsidR="007A1F31" w:rsidRPr="007A1F31" w:rsidRDefault="007A1F31" w:rsidP="007A1F31">
            <w:pPr>
              <w:spacing w:after="0" w:line="240" w:lineRule="auto"/>
              <w:ind w:left="720"/>
              <w:jc w:val="both"/>
              <w:rPr>
                <w:rFonts w:ascii="Times New Roman" w:eastAsia="Times New Roman" w:hAnsi="Times New Roman" w:cs="Times New Roman"/>
                <w:bCs/>
                <w:lang w:val="es-ES_tradnl" w:eastAsia="es-ES"/>
              </w:rPr>
            </w:pPr>
          </w:p>
          <w:p w:rsidR="007A1F31" w:rsidRPr="007A1F31" w:rsidRDefault="007A1F31" w:rsidP="007A1F31">
            <w:pPr>
              <w:numPr>
                <w:ilvl w:val="0"/>
                <w:numId w:val="25"/>
              </w:num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Se supervisaron visualmente todas las remociones y/o excavaciones del subsuelo realizadas en las faenas de excavación de la segunda y tercera etapas para construcción del pique, desde la base inferior del brocal (150 cm de profundidad) hasta 590 cm de profundidad.</w:t>
            </w:r>
          </w:p>
          <w:p w:rsidR="007A1F31" w:rsidRPr="007A1F31" w:rsidRDefault="007A1F31" w:rsidP="007A1F31">
            <w:pPr>
              <w:numPr>
                <w:ilvl w:val="0"/>
                <w:numId w:val="25"/>
              </w:num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 xml:space="preserve"> Registro fotográfico: </w:t>
            </w:r>
          </w:p>
          <w:p w:rsidR="007A1F31" w:rsidRPr="007A1F31" w:rsidRDefault="007A1F31" w:rsidP="007A1F31">
            <w:pPr>
              <w:spacing w:after="0" w:line="240" w:lineRule="auto"/>
              <w:jc w:val="both"/>
              <w:rPr>
                <w:rFonts w:ascii="Times New Roman" w:eastAsia="Times New Roman" w:hAnsi="Times New Roman" w:cs="Times New Roman"/>
                <w:bCs/>
                <w:lang w:val="es-ES_tradnl" w:eastAsia="es-ES"/>
              </w:rPr>
            </w:pPr>
          </w:p>
          <w:p w:rsidR="007A1F31" w:rsidRPr="007A1F31" w:rsidRDefault="007A1F31" w:rsidP="007A1F31">
            <w:pPr>
              <w:numPr>
                <w:ilvl w:val="0"/>
                <w:numId w:val="26"/>
              </w:num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Del proceso de avance de la obra (foto 3)</w:t>
            </w:r>
          </w:p>
          <w:p w:rsidR="007A1F31" w:rsidRPr="007A1F31" w:rsidRDefault="007A1F31" w:rsidP="007A1F31">
            <w:pPr>
              <w:numPr>
                <w:ilvl w:val="0"/>
                <w:numId w:val="26"/>
              </w:num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Del proceso de excavación de la obra (foto 1 y 2).</w:t>
            </w:r>
          </w:p>
          <w:p w:rsidR="007A1F31" w:rsidRPr="007A1F31" w:rsidRDefault="007A1F31" w:rsidP="007A1F31">
            <w:pPr>
              <w:numPr>
                <w:ilvl w:val="0"/>
                <w:numId w:val="26"/>
              </w:num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De la estratigrafía del lugar (foto 4, 5, 6, 7 y 8).</w:t>
            </w:r>
          </w:p>
        </w:tc>
      </w:tr>
      <w:tr w:rsidR="007A1F31" w:rsidRPr="007A1F31" w:rsidTr="00547BAE">
        <w:trPr>
          <w:trHeight w:val="711"/>
        </w:trPr>
        <w:tc>
          <w:tcPr>
            <w:tcW w:w="2268" w:type="dxa"/>
            <w:vAlign w:val="center"/>
          </w:tcPr>
          <w:p w:rsidR="007A1F31" w:rsidRPr="007A1F31" w:rsidRDefault="007A1F31" w:rsidP="007A1F31">
            <w:pPr>
              <w:keepNext/>
              <w:spacing w:after="0" w:line="240" w:lineRule="auto"/>
              <w:outlineLvl w:val="0"/>
              <w:rPr>
                <w:rFonts w:ascii="Times New Roman" w:eastAsia="Times New Roman" w:hAnsi="Times New Roman" w:cs="Times New Roman"/>
                <w:b/>
                <w:bCs/>
                <w:lang w:val="es-ES" w:eastAsia="es-ES"/>
              </w:rPr>
            </w:pPr>
            <w:r w:rsidRPr="007A1F31">
              <w:rPr>
                <w:rFonts w:ascii="Times New Roman" w:eastAsia="Times New Roman" w:hAnsi="Times New Roman" w:cs="Times New Roman"/>
                <w:b/>
                <w:bCs/>
                <w:lang w:val="es-ES" w:eastAsia="es-ES"/>
              </w:rPr>
              <w:t>Excavaciones</w:t>
            </w:r>
          </w:p>
          <w:p w:rsidR="007A1F31" w:rsidRPr="007A1F31" w:rsidRDefault="007A1F31" w:rsidP="007A1F31">
            <w:pPr>
              <w:spacing w:after="0" w:line="240" w:lineRule="auto"/>
              <w:rPr>
                <w:rFonts w:ascii="Times New Roman" w:eastAsia="Times New Roman" w:hAnsi="Times New Roman" w:cs="Times New Roman"/>
                <w:bCs/>
                <w:lang w:val="es-ES_tradnl" w:eastAsia="es-ES"/>
              </w:rPr>
            </w:pPr>
          </w:p>
        </w:tc>
        <w:tc>
          <w:tcPr>
            <w:tcW w:w="6588" w:type="dxa"/>
            <w:vAlign w:val="center"/>
          </w:tcPr>
          <w:p w:rsidR="007A1F31" w:rsidRPr="007A1F31" w:rsidRDefault="007A1F31" w:rsidP="007A1F31">
            <w:pPr>
              <w:spacing w:after="0" w:line="240" w:lineRule="auto"/>
              <w:jc w:val="both"/>
              <w:rPr>
                <w:rFonts w:ascii="Times New Roman" w:eastAsia="Times New Roman" w:hAnsi="Times New Roman" w:cs="Times New Roman"/>
                <w:bCs/>
                <w:lang w:val="es-ES_tradnl" w:eastAsia="es-ES"/>
              </w:rPr>
            </w:pPr>
            <w:r w:rsidRPr="007A1F31">
              <w:rPr>
                <w:rFonts w:ascii="Times New Roman" w:eastAsia="Times New Roman" w:hAnsi="Times New Roman" w:cs="Times New Roman"/>
                <w:bCs/>
                <w:lang w:val="es-ES_tradnl" w:eastAsia="es-ES"/>
              </w:rPr>
              <w:t>No se realizaron excavaciones arqueológicas durante esta etapa del proyecto.</w:t>
            </w:r>
          </w:p>
        </w:tc>
      </w:tr>
    </w:tbl>
    <w:p w:rsidR="007A1F31" w:rsidRDefault="007A1F31" w:rsidP="007A1F31">
      <w:pPr>
        <w:spacing w:after="0" w:line="240" w:lineRule="auto"/>
        <w:rPr>
          <w:rFonts w:ascii="Times New Roman" w:eastAsia="Times New Roman" w:hAnsi="Times New Roman" w:cs="Times New Roman"/>
          <w:bCs/>
          <w:sz w:val="24"/>
          <w:szCs w:val="24"/>
          <w:lang w:val="es-ES_tradnl" w:eastAsia="es-ES"/>
        </w:rPr>
      </w:pPr>
    </w:p>
    <w:p w:rsidR="007A1F31" w:rsidRDefault="007A1F31">
      <w:pPr>
        <w:rPr>
          <w:rFonts w:ascii="Times New Roman" w:eastAsia="Times New Roman" w:hAnsi="Times New Roman" w:cs="Times New Roman"/>
          <w:bCs/>
          <w:sz w:val="24"/>
          <w:szCs w:val="24"/>
          <w:lang w:val="es-ES_tradnl" w:eastAsia="es-ES"/>
        </w:rPr>
      </w:pPr>
      <w:r>
        <w:rPr>
          <w:rFonts w:ascii="Times New Roman" w:eastAsia="Times New Roman" w:hAnsi="Times New Roman" w:cs="Times New Roman"/>
          <w:bCs/>
          <w:sz w:val="24"/>
          <w:szCs w:val="24"/>
          <w:lang w:val="es-ES_tradnl" w:eastAsia="es-ES"/>
        </w:rPr>
        <w:br w:type="page"/>
      </w:r>
    </w:p>
    <w:p w:rsidR="007A1F31" w:rsidRPr="007A1F31" w:rsidRDefault="007A1F31" w:rsidP="007A1F31">
      <w:pPr>
        <w:spacing w:after="0" w:line="240" w:lineRule="auto"/>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sz w:val="24"/>
          <w:szCs w:val="24"/>
          <w:lang w:val="es-ES_tradnl" w:eastAsia="es-ES"/>
        </w:rPr>
        <w:lastRenderedPageBreak/>
        <w:t>4.- ESTRATIGRAFÍA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2"/>
        <w:gridCol w:w="6488"/>
      </w:tblGrid>
      <w:tr w:rsidR="007A1F31" w:rsidRPr="007A1F31" w:rsidTr="00547BAE">
        <w:tc>
          <w:tcPr>
            <w:tcW w:w="1280" w:type="pct"/>
          </w:tcPr>
          <w:p w:rsidR="007A1F31" w:rsidRPr="007A1F31" w:rsidRDefault="007A1F31" w:rsidP="007A1F31">
            <w:pPr>
              <w:spacing w:after="0" w:line="240" w:lineRule="auto"/>
              <w:rPr>
                <w:rFonts w:ascii="Times New Roman" w:eastAsia="Times New Roman" w:hAnsi="Times New Roman" w:cs="Times New Roman"/>
                <w:b/>
                <w:lang w:val="es-ES_tradnl" w:eastAsia="es-ES"/>
              </w:rPr>
            </w:pPr>
          </w:p>
          <w:p w:rsidR="007A1F31" w:rsidRPr="007A1F31" w:rsidRDefault="007A1F31" w:rsidP="007A1F31">
            <w:pPr>
              <w:spacing w:after="0" w:line="240" w:lineRule="auto"/>
              <w:rPr>
                <w:rFonts w:ascii="Times New Roman" w:eastAsia="Times New Roman" w:hAnsi="Times New Roman" w:cs="Times New Roman"/>
                <w:b/>
                <w:lang w:val="es-ES_tradnl" w:eastAsia="es-ES"/>
              </w:rPr>
            </w:pPr>
            <w:r w:rsidRPr="007A1F31">
              <w:rPr>
                <w:rFonts w:ascii="Times New Roman" w:eastAsia="Times New Roman" w:hAnsi="Times New Roman" w:cs="Times New Roman"/>
                <w:b/>
                <w:lang w:val="es-ES_tradnl" w:eastAsia="es-ES"/>
              </w:rPr>
              <w:t>Descripción de los estratos</w:t>
            </w:r>
          </w:p>
          <w:p w:rsidR="007A1F31" w:rsidRPr="007A1F31" w:rsidRDefault="007A1F31" w:rsidP="007A1F31">
            <w:pPr>
              <w:spacing w:after="0" w:line="240" w:lineRule="auto"/>
              <w:rPr>
                <w:rFonts w:ascii="Times New Roman" w:eastAsia="Times New Roman" w:hAnsi="Times New Roman" w:cs="Times New Roman"/>
                <w:bCs/>
                <w:lang w:val="es-ES_tradnl" w:eastAsia="es-ES"/>
              </w:rPr>
            </w:pPr>
          </w:p>
        </w:tc>
        <w:tc>
          <w:tcPr>
            <w:tcW w:w="3720" w:type="pct"/>
          </w:tcPr>
          <w:p w:rsidR="007A1F31" w:rsidRPr="007A1F31" w:rsidRDefault="007A1F31" w:rsidP="007A1F31">
            <w:pPr>
              <w:spacing w:after="0" w:line="240" w:lineRule="auto"/>
              <w:jc w:val="both"/>
              <w:rPr>
                <w:rFonts w:ascii="Times New Roman" w:eastAsia="Times New Roman" w:hAnsi="Times New Roman" w:cs="Times New Roman"/>
                <w:b/>
                <w:lang w:val="es-ES_tradnl" w:eastAsia="es-ES"/>
              </w:rPr>
            </w:pPr>
          </w:p>
          <w:p w:rsidR="007A1F31" w:rsidRPr="007A1F31" w:rsidRDefault="007A1F31" w:rsidP="007A1F31">
            <w:pPr>
              <w:spacing w:after="0" w:line="240" w:lineRule="auto"/>
              <w:jc w:val="both"/>
              <w:rPr>
                <w:rFonts w:ascii="Times New Roman" w:eastAsia="Times New Roman" w:hAnsi="Times New Roman" w:cs="Times New Roman"/>
                <w:lang w:val="es-ES_tradnl" w:eastAsia="es-ES"/>
              </w:rPr>
            </w:pPr>
            <w:r w:rsidRPr="007A1F31">
              <w:rPr>
                <w:rFonts w:ascii="Times New Roman" w:eastAsia="Times New Roman" w:hAnsi="Times New Roman" w:cs="Times New Roman"/>
                <w:b/>
                <w:lang w:val="es-ES_tradnl" w:eastAsia="es-ES"/>
              </w:rPr>
              <w:t>Estrato 1</w:t>
            </w:r>
            <w:r w:rsidRPr="007A1F31">
              <w:rPr>
                <w:rFonts w:ascii="Times New Roman" w:eastAsia="Times New Roman" w:hAnsi="Times New Roman" w:cs="Times New Roman"/>
                <w:lang w:val="es-ES_tradnl" w:eastAsia="es-ES"/>
              </w:rPr>
              <w:t xml:space="preserve">: Corresponde a un limo arcilloso, color café oscuro, </w:t>
            </w:r>
            <w:proofErr w:type="spellStart"/>
            <w:r w:rsidRPr="007A1F31">
              <w:rPr>
                <w:rFonts w:ascii="Times New Roman" w:eastAsia="Times New Roman" w:hAnsi="Times New Roman" w:cs="Times New Roman"/>
                <w:lang w:val="es-ES_tradnl" w:eastAsia="es-ES"/>
              </w:rPr>
              <w:t>semicompactado</w:t>
            </w:r>
            <w:proofErr w:type="spellEnd"/>
            <w:r w:rsidRPr="007A1F31">
              <w:rPr>
                <w:rFonts w:ascii="Times New Roman" w:eastAsia="Times New Roman" w:hAnsi="Times New Roman" w:cs="Times New Roman"/>
                <w:lang w:val="es-ES_tradnl" w:eastAsia="es-ES"/>
              </w:rPr>
              <w:t>, de carácter orgánico y compuesto mayoritariamente por material de relleno. Proviene de la primera etapa, y se extiende hasta 170 cm (potencia mínima) y 190 cm de profundidad (potencia máxima). Se le asocian restos culturales como gres, vidrios (botellas) y fragmentos de ladrillos.</w:t>
            </w:r>
          </w:p>
          <w:p w:rsidR="007A1F31" w:rsidRPr="007A1F31" w:rsidRDefault="007A1F31" w:rsidP="007A1F31">
            <w:pPr>
              <w:spacing w:after="0" w:line="240" w:lineRule="auto"/>
              <w:jc w:val="both"/>
              <w:rPr>
                <w:rFonts w:ascii="Times New Roman" w:eastAsia="Times New Roman" w:hAnsi="Times New Roman" w:cs="Times New Roman"/>
                <w:b/>
                <w:lang w:val="es-ES_tradnl" w:eastAsia="es-ES"/>
              </w:rPr>
            </w:pPr>
          </w:p>
          <w:p w:rsidR="007A1F31" w:rsidRPr="007A1F31" w:rsidRDefault="007A1F31" w:rsidP="007A1F31">
            <w:pPr>
              <w:spacing w:after="0" w:line="240" w:lineRule="auto"/>
              <w:jc w:val="both"/>
              <w:rPr>
                <w:rFonts w:ascii="Times New Roman" w:eastAsia="Times New Roman" w:hAnsi="Times New Roman" w:cs="Times New Roman"/>
                <w:lang w:val="es-ES_tradnl" w:eastAsia="es-ES"/>
              </w:rPr>
            </w:pPr>
            <w:r w:rsidRPr="007A1F31">
              <w:rPr>
                <w:rFonts w:ascii="Times New Roman" w:eastAsia="Times New Roman" w:hAnsi="Times New Roman" w:cs="Times New Roman"/>
                <w:b/>
                <w:lang w:val="es-ES_tradnl" w:eastAsia="es-ES"/>
              </w:rPr>
              <w:t>Estrato 2:</w:t>
            </w:r>
            <w:r w:rsidRPr="007A1F31">
              <w:rPr>
                <w:rFonts w:ascii="Times New Roman" w:eastAsia="Times New Roman" w:hAnsi="Times New Roman" w:cs="Times New Roman"/>
                <w:lang w:val="es-ES_tradnl" w:eastAsia="es-ES"/>
              </w:rPr>
              <w:t xml:space="preserve"> Corresponde a un sustrato franco arenoso, de color plomo, compuesto por grava natural fina y media, con presencia de piedras guijarro de rio. Se extiende desde 170 cm  hasta  330 cm de profundidad (potencia mínima) y hasta 500 cm de profundidad (potencia máxima), extendiéndose hasta la tercera etapa. Entre los 190 y 200 cm, se presenta una capa de arena de grano fino color plomo, y a 280 cm de profundidad se halló un lente de arcilla verdosa de 30 cm de espesor que se extiende por 2 metros de longitud. También, a los 220 cm de profundidad aparece un sector con tierra oxidada, de 60 cm de extensión (foto 6). Este estrato aparece de forma intercalada con el estrato 3, entre 480 y 510 cm de profundidad. En la segunda etapa, entre 150 y 200 cm de profundidad, se encuentra la continuación de una cámara que se identificó en la primera etapa, hecha de ladrillos y cemento (foto 7), identificada como rasgo 1. También en la segunda etapa, se identificó un bolsón (rasgo 2) consistente en una depositación acotada (baja cantidad de material) de ladrillos, vidrios, algunos fragmentos de gres, huesos de animales faenados y algunos carbones entre 150 cm y 350 cm de profundidad (foto 8), constituyéndose como una percolación del estrato 1. </w:t>
            </w:r>
          </w:p>
          <w:p w:rsidR="007A1F31" w:rsidRPr="007A1F31" w:rsidRDefault="007A1F31" w:rsidP="007A1F31">
            <w:pPr>
              <w:spacing w:after="0" w:line="240" w:lineRule="auto"/>
              <w:jc w:val="both"/>
              <w:rPr>
                <w:rFonts w:ascii="Times New Roman" w:eastAsia="Times New Roman" w:hAnsi="Times New Roman" w:cs="Times New Roman"/>
                <w:lang w:val="es-ES_tradnl" w:eastAsia="es-ES"/>
              </w:rPr>
            </w:pPr>
          </w:p>
          <w:p w:rsidR="007A1F31" w:rsidRPr="007A1F31" w:rsidRDefault="007A1F31" w:rsidP="007A1F31">
            <w:pPr>
              <w:spacing w:after="0" w:line="240" w:lineRule="auto"/>
              <w:jc w:val="both"/>
              <w:rPr>
                <w:rFonts w:ascii="Times New Roman" w:eastAsia="Times New Roman" w:hAnsi="Times New Roman" w:cs="Times New Roman"/>
                <w:lang w:val="es-ES_tradnl" w:eastAsia="es-ES"/>
              </w:rPr>
            </w:pPr>
            <w:r w:rsidRPr="007A1F31">
              <w:rPr>
                <w:rFonts w:ascii="Times New Roman" w:eastAsia="Times New Roman" w:hAnsi="Times New Roman" w:cs="Times New Roman"/>
                <w:b/>
                <w:lang w:val="es-ES_tradnl" w:eastAsia="es-ES"/>
              </w:rPr>
              <w:t xml:space="preserve">Estrato 3: </w:t>
            </w:r>
            <w:r w:rsidRPr="007A1F31">
              <w:rPr>
                <w:rFonts w:ascii="Times New Roman" w:eastAsia="Times New Roman" w:hAnsi="Times New Roman" w:cs="Times New Roman"/>
                <w:lang w:val="es-ES_tradnl" w:eastAsia="es-ES"/>
              </w:rPr>
              <w:t xml:space="preserve">Corresponde a </w:t>
            </w:r>
            <w:proofErr w:type="gramStart"/>
            <w:r w:rsidRPr="007A1F31">
              <w:rPr>
                <w:rFonts w:ascii="Times New Roman" w:eastAsia="Times New Roman" w:hAnsi="Times New Roman" w:cs="Times New Roman"/>
                <w:lang w:val="es-ES_tradnl" w:eastAsia="es-ES"/>
              </w:rPr>
              <w:t>una</w:t>
            </w:r>
            <w:proofErr w:type="gramEnd"/>
            <w:r w:rsidRPr="007A1F31">
              <w:rPr>
                <w:rFonts w:ascii="Times New Roman" w:eastAsia="Times New Roman" w:hAnsi="Times New Roman" w:cs="Times New Roman"/>
                <w:lang w:val="es-ES_tradnl" w:eastAsia="es-ES"/>
              </w:rPr>
              <w:t xml:space="preserve"> matriz limo arcillosa de color café anaranjado, </w:t>
            </w:r>
            <w:proofErr w:type="spellStart"/>
            <w:r w:rsidRPr="007A1F31">
              <w:rPr>
                <w:rFonts w:ascii="Times New Roman" w:eastAsia="Times New Roman" w:hAnsi="Times New Roman" w:cs="Times New Roman"/>
                <w:lang w:val="es-ES_tradnl" w:eastAsia="es-ES"/>
              </w:rPr>
              <w:t>semicompactada</w:t>
            </w:r>
            <w:proofErr w:type="spellEnd"/>
            <w:r w:rsidRPr="007A1F31">
              <w:rPr>
                <w:rFonts w:ascii="Times New Roman" w:eastAsia="Times New Roman" w:hAnsi="Times New Roman" w:cs="Times New Roman"/>
                <w:lang w:val="es-ES_tradnl" w:eastAsia="es-ES"/>
              </w:rPr>
              <w:t xml:space="preserve"> e inorgánica. Se extiende desde 330 cm hasta 380 cm (potencia mínima) y hasta el final de la tercera etapa (590 cm de profundidad) de forma intercalada con el estrato 2. Aparece por ejemplo entre 440 y 480 cm, y entre 510 y 540 cm de profundidad. En la foto 5 se aprecia tanto el estrato 2 como el 3.</w:t>
            </w:r>
          </w:p>
          <w:p w:rsidR="007A1F31" w:rsidRPr="007A1F31" w:rsidRDefault="007A1F31" w:rsidP="007A1F31">
            <w:pPr>
              <w:spacing w:after="0" w:line="240" w:lineRule="auto"/>
              <w:jc w:val="both"/>
              <w:rPr>
                <w:rFonts w:ascii="Times New Roman" w:eastAsia="Times New Roman" w:hAnsi="Times New Roman" w:cs="Times New Roman"/>
                <w:lang w:val="es-ES_tradnl" w:eastAsia="es-ES"/>
              </w:rPr>
            </w:pPr>
          </w:p>
        </w:tc>
      </w:tr>
    </w:tbl>
    <w:p w:rsidR="007A1F31" w:rsidRDefault="007A1F31" w:rsidP="007A1F31">
      <w:pPr>
        <w:spacing w:after="0" w:line="240" w:lineRule="auto"/>
        <w:rPr>
          <w:rFonts w:ascii="Times New Roman" w:eastAsia="Times New Roman" w:hAnsi="Times New Roman" w:cs="Times New Roman"/>
          <w:sz w:val="24"/>
          <w:szCs w:val="24"/>
          <w:lang w:val="es-ES" w:eastAsia="es-ES"/>
        </w:rPr>
      </w:pPr>
    </w:p>
    <w:p w:rsidR="007A1F31" w:rsidRPr="007A1F31" w:rsidRDefault="007A1F31" w:rsidP="007A1F31">
      <w:pPr>
        <w:keepNext/>
        <w:spacing w:after="0" w:line="240" w:lineRule="auto"/>
        <w:jc w:val="both"/>
        <w:outlineLvl w:val="0"/>
        <w:rPr>
          <w:rFonts w:ascii="Times New Roman" w:eastAsia="Times New Roman" w:hAnsi="Times New Roman" w:cs="Times New Roman"/>
          <w:b/>
          <w:bCs/>
          <w:sz w:val="24"/>
          <w:szCs w:val="24"/>
          <w:lang w:val="es-ES" w:eastAsia="es-ES"/>
        </w:rPr>
      </w:pPr>
      <w:r w:rsidRPr="007A1F31">
        <w:rPr>
          <w:rFonts w:ascii="Times New Roman" w:eastAsia="Times New Roman" w:hAnsi="Times New Roman" w:cs="Times New Roman"/>
          <w:b/>
          <w:bCs/>
          <w:sz w:val="24"/>
          <w:szCs w:val="24"/>
          <w:lang w:val="es-ES" w:eastAsia="es-ES"/>
        </w:rPr>
        <w:t>5.- HALLAZGOS ARQUEOLÓGICOS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4"/>
        <w:gridCol w:w="6496"/>
      </w:tblGrid>
      <w:tr w:rsidR="007A1F31" w:rsidRPr="007A1F31" w:rsidTr="00547BAE">
        <w:tc>
          <w:tcPr>
            <w:tcW w:w="2224" w:type="dxa"/>
            <w:shd w:val="clear" w:color="auto" w:fill="auto"/>
          </w:tcPr>
          <w:p w:rsidR="007A1F31" w:rsidRPr="007A1F31" w:rsidRDefault="007A1F31" w:rsidP="007A1F31">
            <w:pPr>
              <w:spacing w:after="0" w:line="240" w:lineRule="auto"/>
              <w:rPr>
                <w:rFonts w:ascii="Times New Roman" w:eastAsia="Times New Roman" w:hAnsi="Times New Roman" w:cs="Times New Roman"/>
                <w:lang w:val="es-ES" w:eastAsia="es-ES"/>
              </w:rPr>
            </w:pPr>
            <w:r w:rsidRPr="007A1F31">
              <w:rPr>
                <w:rFonts w:ascii="Times New Roman" w:eastAsia="Times New Roman" w:hAnsi="Times New Roman" w:cs="Times New Roman"/>
                <w:lang w:val="es-ES" w:eastAsia="es-ES"/>
              </w:rPr>
              <w:t>Restos culturales identificados</w:t>
            </w:r>
          </w:p>
        </w:tc>
        <w:tc>
          <w:tcPr>
            <w:tcW w:w="6496" w:type="dxa"/>
            <w:shd w:val="clear" w:color="auto" w:fill="auto"/>
          </w:tcPr>
          <w:p w:rsidR="007A1F31" w:rsidRPr="007A1F31" w:rsidRDefault="007A1F31" w:rsidP="007A1F31">
            <w:pPr>
              <w:numPr>
                <w:ilvl w:val="0"/>
                <w:numId w:val="6"/>
              </w:numPr>
              <w:spacing w:after="0" w:line="240" w:lineRule="auto"/>
              <w:contextualSpacing/>
              <w:rPr>
                <w:rFonts w:ascii="Times New Roman" w:eastAsia="Times New Roman" w:hAnsi="Times New Roman" w:cs="Times New Roman"/>
                <w:lang w:val="es-ES" w:eastAsia="es-ES"/>
              </w:rPr>
            </w:pPr>
            <w:r w:rsidRPr="007A1F31">
              <w:rPr>
                <w:rFonts w:ascii="Times New Roman" w:eastAsia="Times New Roman" w:hAnsi="Times New Roman" w:cs="Times New Roman"/>
                <w:lang w:val="es-ES" w:eastAsia="es-ES"/>
              </w:rPr>
              <w:t>Fragmentos de vidrio.</w:t>
            </w:r>
          </w:p>
          <w:p w:rsidR="007A1F31" w:rsidRPr="007A1F31" w:rsidRDefault="007A1F31" w:rsidP="007A1F31">
            <w:pPr>
              <w:numPr>
                <w:ilvl w:val="0"/>
                <w:numId w:val="6"/>
              </w:numPr>
              <w:spacing w:after="0" w:line="240" w:lineRule="auto"/>
              <w:contextualSpacing/>
              <w:rPr>
                <w:rFonts w:ascii="Times New Roman" w:eastAsia="Times New Roman" w:hAnsi="Times New Roman" w:cs="Times New Roman"/>
                <w:lang w:val="es-ES" w:eastAsia="es-ES"/>
              </w:rPr>
            </w:pPr>
            <w:r w:rsidRPr="007A1F31">
              <w:rPr>
                <w:rFonts w:ascii="Times New Roman" w:eastAsia="Times New Roman" w:hAnsi="Times New Roman" w:cs="Times New Roman"/>
                <w:lang w:val="es-ES" w:eastAsia="es-ES"/>
              </w:rPr>
              <w:t>Fragmentos de gres (foto 9).</w:t>
            </w:r>
          </w:p>
          <w:p w:rsidR="007A1F31" w:rsidRPr="007A1F31" w:rsidRDefault="007A1F31" w:rsidP="007A1F31">
            <w:pPr>
              <w:numPr>
                <w:ilvl w:val="0"/>
                <w:numId w:val="6"/>
              </w:numPr>
              <w:spacing w:after="0" w:line="240" w:lineRule="auto"/>
              <w:contextualSpacing/>
              <w:rPr>
                <w:rFonts w:ascii="Times New Roman" w:eastAsia="Times New Roman" w:hAnsi="Times New Roman" w:cs="Times New Roman"/>
                <w:lang w:val="es-ES" w:eastAsia="es-ES"/>
              </w:rPr>
            </w:pPr>
            <w:r w:rsidRPr="007A1F31">
              <w:rPr>
                <w:rFonts w:ascii="Times New Roman" w:eastAsia="Times New Roman" w:hAnsi="Times New Roman" w:cs="Times New Roman"/>
                <w:lang w:val="es-ES" w:eastAsia="es-ES"/>
              </w:rPr>
              <w:t>Fragmentos de huesos de animal faenado.</w:t>
            </w:r>
          </w:p>
          <w:p w:rsidR="007A1F31" w:rsidRPr="007A1F31" w:rsidRDefault="007A1F31" w:rsidP="007A1F31">
            <w:pPr>
              <w:spacing w:after="0" w:line="240" w:lineRule="auto"/>
              <w:ind w:left="720"/>
              <w:contextualSpacing/>
              <w:rPr>
                <w:rFonts w:ascii="Times New Roman" w:eastAsia="Times New Roman" w:hAnsi="Times New Roman" w:cs="Times New Roman"/>
                <w:lang w:val="es-ES" w:eastAsia="es-ES"/>
              </w:rPr>
            </w:pPr>
          </w:p>
        </w:tc>
      </w:tr>
    </w:tbl>
    <w:p w:rsidR="007A1F31" w:rsidRPr="007A1F31" w:rsidRDefault="007A1F31" w:rsidP="007A1F31">
      <w:pPr>
        <w:spacing w:after="0" w:line="240" w:lineRule="auto"/>
        <w:rPr>
          <w:rFonts w:ascii="Times New Roman" w:eastAsia="Times New Roman" w:hAnsi="Times New Roman" w:cs="Times New Roman"/>
          <w:sz w:val="24"/>
          <w:szCs w:val="24"/>
          <w:lang w:val="es-ES" w:eastAsia="es-ES"/>
        </w:rPr>
      </w:pPr>
    </w:p>
    <w:p w:rsidR="007A1F31" w:rsidRPr="007A1F31" w:rsidRDefault="007A1F31" w:rsidP="007A1F31">
      <w:pPr>
        <w:spacing w:after="0" w:line="240" w:lineRule="auto"/>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sz w:val="24"/>
          <w:szCs w:val="24"/>
          <w:lang w:val="es-ES_tradnl" w:eastAsia="es-ES"/>
        </w:rPr>
        <w:t>6.- REGISTRADO POR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7A1F31" w:rsidRPr="007A1F31" w:rsidTr="00547BAE">
        <w:trPr>
          <w:trHeight w:val="676"/>
        </w:trPr>
        <w:tc>
          <w:tcPr>
            <w:tcW w:w="8720" w:type="dxa"/>
          </w:tcPr>
          <w:p w:rsidR="007A1F31" w:rsidRPr="007A1F31" w:rsidRDefault="007A1F31" w:rsidP="007A1F31">
            <w:pPr>
              <w:spacing w:after="0" w:line="240" w:lineRule="auto"/>
              <w:rPr>
                <w:rFonts w:ascii="Times New Roman" w:eastAsia="Times New Roman" w:hAnsi="Times New Roman" w:cs="Times New Roman"/>
                <w:bCs/>
                <w:szCs w:val="24"/>
                <w:lang w:val="es-ES_tradnl" w:eastAsia="es-ES"/>
              </w:rPr>
            </w:pPr>
          </w:p>
          <w:p w:rsidR="007A1F31" w:rsidRPr="007A1F31" w:rsidRDefault="007A1F31" w:rsidP="007A1F31">
            <w:pPr>
              <w:spacing w:after="0" w:line="240" w:lineRule="auto"/>
              <w:rPr>
                <w:rFonts w:ascii="Times New Roman" w:eastAsia="Times New Roman" w:hAnsi="Times New Roman" w:cs="Times New Roman"/>
                <w:bCs/>
                <w:szCs w:val="24"/>
                <w:lang w:val="es-ES_tradnl" w:eastAsia="es-ES"/>
              </w:rPr>
            </w:pPr>
            <w:r w:rsidRPr="007A1F31">
              <w:rPr>
                <w:rFonts w:ascii="Times New Roman" w:eastAsia="Times New Roman" w:hAnsi="Times New Roman" w:cs="Times New Roman"/>
                <w:bCs/>
                <w:szCs w:val="24"/>
                <w:lang w:val="es-ES_tradnl" w:eastAsia="es-ES"/>
              </w:rPr>
              <w:t>Pilar Castro Arenas.</w:t>
            </w:r>
          </w:p>
        </w:tc>
      </w:tr>
    </w:tbl>
    <w:p w:rsidR="007A1F31" w:rsidRPr="007A1F31" w:rsidRDefault="007A1F31" w:rsidP="007A1F31">
      <w:pPr>
        <w:spacing w:after="0" w:line="240" w:lineRule="auto"/>
        <w:rPr>
          <w:rFonts w:ascii="Times New Roman" w:eastAsia="Times New Roman" w:hAnsi="Times New Roman" w:cs="Times New Roman"/>
          <w:b/>
          <w:szCs w:val="24"/>
          <w:lang w:val="es-ES_tradnl" w:eastAsia="es-ES"/>
        </w:rPr>
      </w:pPr>
    </w:p>
    <w:p w:rsidR="007A1F31" w:rsidRPr="007A1F31" w:rsidRDefault="007A1F31" w:rsidP="007A1F31">
      <w:pPr>
        <w:spacing w:after="0" w:line="240" w:lineRule="auto"/>
        <w:rPr>
          <w:rFonts w:ascii="Times New Roman" w:eastAsia="Times New Roman" w:hAnsi="Times New Roman" w:cs="Times New Roman"/>
          <w:b/>
          <w:sz w:val="24"/>
          <w:szCs w:val="24"/>
          <w:lang w:val="es-ES" w:eastAsia="es-ES"/>
        </w:rPr>
      </w:pPr>
      <w:r w:rsidRPr="007A1F31">
        <w:rPr>
          <w:rFonts w:ascii="Times New Roman" w:eastAsia="Times New Roman" w:hAnsi="Times New Roman" w:cs="Times New Roman"/>
          <w:b/>
          <w:sz w:val="24"/>
          <w:szCs w:val="24"/>
          <w:lang w:val="es-ES" w:eastAsia="es-ES"/>
        </w:rPr>
        <w:t>7.- FECHA DE REGISTRO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7A1F31" w:rsidRPr="007A1F31" w:rsidTr="00547BAE">
        <w:tc>
          <w:tcPr>
            <w:tcW w:w="8720" w:type="dxa"/>
          </w:tcPr>
          <w:p w:rsidR="007A1F31" w:rsidRPr="007A1F31" w:rsidRDefault="007A1F31" w:rsidP="007A1F31">
            <w:pPr>
              <w:spacing w:after="0" w:line="240" w:lineRule="auto"/>
              <w:rPr>
                <w:rFonts w:ascii="Times New Roman" w:eastAsia="Times New Roman" w:hAnsi="Times New Roman" w:cs="Times New Roman"/>
                <w:bCs/>
                <w:szCs w:val="24"/>
                <w:lang w:val="es-ES_tradnl" w:eastAsia="es-ES"/>
              </w:rPr>
            </w:pPr>
          </w:p>
          <w:p w:rsidR="007A1F31" w:rsidRPr="007A1F31" w:rsidRDefault="007A1F31" w:rsidP="007A1F31">
            <w:pPr>
              <w:spacing w:after="0" w:line="240" w:lineRule="auto"/>
              <w:rPr>
                <w:rFonts w:ascii="Times New Roman" w:eastAsia="Times New Roman" w:hAnsi="Times New Roman" w:cs="Times New Roman"/>
                <w:lang w:val="es-ES_tradnl" w:eastAsia="es-ES"/>
              </w:rPr>
            </w:pPr>
            <w:r w:rsidRPr="007A1F31">
              <w:rPr>
                <w:rFonts w:ascii="Times New Roman" w:eastAsia="Times New Roman" w:hAnsi="Times New Roman" w:cs="Times New Roman"/>
                <w:lang w:val="es-ES_tradnl" w:eastAsia="es-ES"/>
              </w:rPr>
              <w:t>Desde el 23 de Septiembre al 4 de Octubre de 2013.</w:t>
            </w:r>
          </w:p>
          <w:p w:rsidR="007A1F31" w:rsidRPr="007A1F31" w:rsidRDefault="007A1F31" w:rsidP="007A1F31">
            <w:pPr>
              <w:spacing w:after="0" w:line="240" w:lineRule="auto"/>
              <w:rPr>
                <w:rFonts w:ascii="Times New Roman" w:eastAsia="Times New Roman" w:hAnsi="Times New Roman" w:cs="Times New Roman"/>
                <w:lang w:val="es-ES_tradnl" w:eastAsia="es-ES"/>
              </w:rPr>
            </w:pPr>
          </w:p>
        </w:tc>
      </w:tr>
    </w:tbl>
    <w:p w:rsidR="007A1F31" w:rsidRPr="007A1F31" w:rsidRDefault="007A1F31" w:rsidP="007A1F31">
      <w:pPr>
        <w:tabs>
          <w:tab w:val="left" w:pos="5280"/>
        </w:tabs>
        <w:spacing w:after="0" w:line="240" w:lineRule="auto"/>
        <w:jc w:val="center"/>
        <w:rPr>
          <w:rFonts w:ascii="Times New Roman" w:eastAsia="Times New Roman" w:hAnsi="Times New Roman" w:cs="Times New Roman"/>
          <w:sz w:val="24"/>
          <w:szCs w:val="24"/>
          <w:lang w:val="es-ES_tradnl" w:eastAsia="es-ES"/>
        </w:rPr>
      </w:pPr>
    </w:p>
    <w:p w:rsidR="00547BAE" w:rsidRDefault="00547BAE">
      <w:pPr>
        <w:rPr>
          <w:rFonts w:ascii="Times New Roman" w:eastAsia="Times New Roman" w:hAnsi="Times New Roman" w:cs="Times New Roman"/>
          <w:sz w:val="24"/>
          <w:szCs w:val="24"/>
          <w:lang w:val="es-ES_tradnl" w:eastAsia="es-ES"/>
        </w:rPr>
      </w:pPr>
      <w:r>
        <w:rPr>
          <w:rFonts w:ascii="Times New Roman" w:eastAsia="Times New Roman" w:hAnsi="Times New Roman" w:cs="Times New Roman"/>
          <w:sz w:val="24"/>
          <w:szCs w:val="24"/>
          <w:lang w:val="es-ES_tradnl" w:eastAsia="es-ES"/>
        </w:rPr>
        <w:br w:type="page"/>
      </w:r>
    </w:p>
    <w:p w:rsidR="007A1F31" w:rsidRPr="007A1F31" w:rsidRDefault="007A1F31" w:rsidP="007A1F31">
      <w:pPr>
        <w:tabs>
          <w:tab w:val="left" w:pos="5280"/>
        </w:tabs>
        <w:spacing w:after="0" w:line="240" w:lineRule="auto"/>
        <w:jc w:val="center"/>
        <w:rPr>
          <w:rFonts w:ascii="Times New Roman" w:eastAsia="Times New Roman" w:hAnsi="Times New Roman" w:cs="Times New Roman"/>
          <w:sz w:val="24"/>
          <w:szCs w:val="24"/>
          <w:lang w:val="es-ES_tradnl" w:eastAsia="es-ES"/>
        </w:rPr>
      </w:pP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1. Proceso de excavación segunda etapa (150 cm a 370 cm de profundidad).</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125432" cy="3094312"/>
            <wp:effectExtent l="19050" t="19050" r="27468" b="10838"/>
            <wp:docPr id="8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415.JPG"/>
                    <pic:cNvPicPr/>
                  </pic:nvPicPr>
                  <pic:blipFill>
                    <a:blip r:embed="rId15"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129710" cy="3097521"/>
                    </a:xfrm>
                    <a:prstGeom prst="rect">
                      <a:avLst/>
                    </a:prstGeom>
                    <a:ln>
                      <a:solidFill>
                        <a:schemeClr val="tx1"/>
                      </a:solidFill>
                    </a:ln>
                  </pic:spPr>
                </pic:pic>
              </a:graphicData>
            </a:graphic>
          </wp:inline>
        </w:drawing>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2. Proceso de excavación tercera etapa (370 cm a 590 cm de profundidad).</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157330" cy="3118236"/>
            <wp:effectExtent l="19050" t="19050" r="14620" b="25014"/>
            <wp:docPr id="8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0492.JPG"/>
                    <pic:cNvPicPr/>
                  </pic:nvPicPr>
                  <pic:blipFill>
                    <a:blip r:embed="rId16"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162390" cy="3122031"/>
                    </a:xfrm>
                    <a:prstGeom prst="rect">
                      <a:avLst/>
                    </a:prstGeom>
                    <a:ln>
                      <a:solidFill>
                        <a:schemeClr val="tx1"/>
                      </a:solidFill>
                    </a:ln>
                  </pic:spPr>
                </pic:pic>
              </a:graphicData>
            </a:graphic>
          </wp:inline>
        </w:drawing>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3. Proceso de avance de la obra (segunda etapa).</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242390" cy="3182038"/>
            <wp:effectExtent l="19050" t="19050" r="24810" b="18362"/>
            <wp:docPr id="8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0446.JPG"/>
                    <pic:cNvPicPr/>
                  </pic:nvPicPr>
                  <pic:blipFill>
                    <a:blip r:embed="rId17"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245388" cy="3184287"/>
                    </a:xfrm>
                    <a:prstGeom prst="rect">
                      <a:avLst/>
                    </a:prstGeom>
                    <a:ln>
                      <a:solidFill>
                        <a:schemeClr val="tx1"/>
                      </a:solidFill>
                    </a:ln>
                  </pic:spPr>
                </pic:pic>
              </a:graphicData>
            </a:graphic>
          </wp:inline>
        </w:drawing>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4. Perfil estratigráfico segunda etapa (150 cm a 370 cm) sector suroriente del pique.</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053817" cy="3040597"/>
            <wp:effectExtent l="0" t="533400" r="0" b="521753"/>
            <wp:docPr id="8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440.JPG"/>
                    <pic:cNvPicPr/>
                  </pic:nvPicPr>
                  <pic:blipFill>
                    <a:blip r:embed="rId18"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4055543" cy="3041892"/>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 xml:space="preserve">Foto 5. Perfil estratigráfico tercera etapa (370 a 590 cm). Sector </w:t>
      </w:r>
      <w:proofErr w:type="spellStart"/>
      <w:r w:rsidRPr="007A1F31">
        <w:rPr>
          <w:rFonts w:ascii="Times New Roman" w:eastAsia="Times New Roman" w:hAnsi="Times New Roman" w:cs="Times New Roman"/>
          <w:b/>
          <w:szCs w:val="24"/>
          <w:lang w:val="es-ES_tradnl" w:eastAsia="es-ES"/>
        </w:rPr>
        <w:t>surponiente</w:t>
      </w:r>
      <w:proofErr w:type="spellEnd"/>
      <w:r w:rsidRPr="007A1F31">
        <w:rPr>
          <w:rFonts w:ascii="Times New Roman" w:eastAsia="Times New Roman" w:hAnsi="Times New Roman" w:cs="Times New Roman"/>
          <w:b/>
          <w:szCs w:val="24"/>
          <w:lang w:val="es-ES_tradnl" w:eastAsia="es-ES"/>
        </w:rPr>
        <w:t>.</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212364" cy="3159516"/>
            <wp:effectExtent l="0" t="552450" r="0" b="536184"/>
            <wp:docPr id="9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484.JPG"/>
                    <pic:cNvPicPr/>
                  </pic:nvPicPr>
                  <pic:blipFill>
                    <a:blip r:embed="rId19"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4216620" cy="3162708"/>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lastRenderedPageBreak/>
        <w:t>Foto 6. Perfil estratigráfico segunda etapa, sector con oxidación. Sector sur.</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3940411" cy="2955536"/>
            <wp:effectExtent l="0" t="514350" r="0" b="511564"/>
            <wp:docPr id="9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0449.JPG"/>
                    <pic:cNvPicPr/>
                  </pic:nvPicPr>
                  <pic:blipFill>
                    <a:blip r:embed="rId20"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3941059" cy="2956022"/>
                    </a:xfrm>
                    <a:prstGeom prst="rect">
                      <a:avLst/>
                    </a:prstGeom>
                    <a:ln>
                      <a:solidFill>
                        <a:schemeClr val="tx1"/>
                      </a:solidFill>
                    </a:ln>
                  </pic:spPr>
                </pic:pic>
              </a:graphicData>
            </a:graphic>
          </wp:inline>
        </w:drawing>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 xml:space="preserve">Foto 7. Rasgo 1 consistente en una cámara de ladrillos y cemento actual que continúa de la primera etapa a la segunda, en sector </w:t>
      </w:r>
      <w:proofErr w:type="spellStart"/>
      <w:r w:rsidRPr="007A1F31">
        <w:rPr>
          <w:rFonts w:ascii="Times New Roman" w:eastAsia="Times New Roman" w:hAnsi="Times New Roman" w:cs="Times New Roman"/>
          <w:b/>
          <w:szCs w:val="24"/>
          <w:lang w:val="es-ES_tradnl" w:eastAsia="es-ES"/>
        </w:rPr>
        <w:t>surponiente</w:t>
      </w:r>
      <w:proofErr w:type="spellEnd"/>
      <w:r w:rsidRPr="007A1F31">
        <w:rPr>
          <w:rFonts w:ascii="Times New Roman" w:eastAsia="Times New Roman" w:hAnsi="Times New Roman" w:cs="Times New Roman"/>
          <w:b/>
          <w:szCs w:val="24"/>
          <w:lang w:val="es-ES_tradnl" w:eastAsia="es-ES"/>
        </w:rPr>
        <w:t>.</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3812830" cy="2859843"/>
            <wp:effectExtent l="0" t="495300" r="0" b="492957"/>
            <wp:docPr id="9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0450.JPG"/>
                    <pic:cNvPicPr/>
                  </pic:nvPicPr>
                  <pic:blipFill>
                    <a:blip r:embed="rId21"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3813793" cy="2860565"/>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8.  Bolsón (rasgo 2), consistente en una depositación acotada de ladrillos, vidrios y huesos en sector nororiente.</w:t>
      </w:r>
    </w:p>
    <w:p w:rsidR="007A1F31" w:rsidRPr="007A1F31" w:rsidRDefault="007A1F31" w:rsidP="007A1F31">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040824" cy="3030852"/>
            <wp:effectExtent l="0" t="533400" r="0" b="531498"/>
            <wp:docPr id="9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0422.JPG"/>
                    <pic:cNvPicPr/>
                  </pic:nvPicPr>
                  <pic:blipFill>
                    <a:blip r:embed="rId22"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4045357" cy="3034252"/>
                    </a:xfrm>
                    <a:prstGeom prst="rect">
                      <a:avLst/>
                    </a:prstGeom>
                    <a:ln>
                      <a:solidFill>
                        <a:schemeClr val="tx1"/>
                      </a:solidFill>
                    </a:ln>
                  </pic:spPr>
                </pic:pic>
              </a:graphicData>
            </a:graphic>
          </wp:inline>
        </w:drawing>
      </w:r>
    </w:p>
    <w:p w:rsidR="007A1F31" w:rsidRPr="007A1F31" w:rsidRDefault="007A1F31" w:rsidP="007A1F31">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9. Fragmentos de gres.</w:t>
      </w:r>
    </w:p>
    <w:p w:rsidR="007A1F31" w:rsidRPr="007A1F31" w:rsidRDefault="007A1F31" w:rsidP="007A1F31">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3795823" cy="2847085"/>
            <wp:effectExtent l="19050" t="19050" r="14177" b="10415"/>
            <wp:docPr id="9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0625.JPG"/>
                    <pic:cNvPicPr/>
                  </pic:nvPicPr>
                  <pic:blipFill>
                    <a:blip r:embed="rId23"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800233" cy="2850392"/>
                    </a:xfrm>
                    <a:prstGeom prst="rect">
                      <a:avLst/>
                    </a:prstGeom>
                    <a:ln>
                      <a:solidFill>
                        <a:schemeClr val="tx1"/>
                      </a:solidFill>
                    </a:ln>
                  </pic:spPr>
                </pic:pic>
              </a:graphicData>
            </a:graphic>
          </wp:inline>
        </w:drawing>
      </w:r>
    </w:p>
    <w:p w:rsidR="007A1F31" w:rsidRPr="007A1F31" w:rsidRDefault="007A1F31" w:rsidP="007A1F31">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7A1F31" w:rsidRPr="007A1F31" w:rsidRDefault="007A1F31" w:rsidP="007A1F31">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Pr="007A1F31"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7A1F31">
        <w:rPr>
          <w:rFonts w:ascii="Times New Roman" w:eastAsia="Times New Roman" w:hAnsi="Times New Roman" w:cs="Times New Roman"/>
          <w:b/>
          <w:szCs w:val="24"/>
          <w:lang w:val="es-ES_tradnl" w:eastAsia="es-ES"/>
        </w:rPr>
        <w:t>Foto 10. Plano obra supervisada.</w:t>
      </w:r>
    </w:p>
    <w:p w:rsidR="007A1F31" w:rsidRPr="007A1F31" w:rsidRDefault="007A1F31" w:rsidP="007A1F31">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7A1F31">
        <w:rPr>
          <w:rFonts w:ascii="Times New Roman" w:eastAsia="Times New Roman" w:hAnsi="Times New Roman" w:cs="Times New Roman"/>
          <w:b/>
          <w:noProof/>
          <w:sz w:val="24"/>
          <w:szCs w:val="24"/>
        </w:rPr>
        <w:drawing>
          <wp:inline distT="0" distB="0" distL="0" distR="0">
            <wp:extent cx="4266871" cy="3200400"/>
            <wp:effectExtent l="19050" t="19050" r="19379" b="19050"/>
            <wp:docPr id="9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0524.JPG"/>
                    <pic:cNvPicPr/>
                  </pic:nvPicPr>
                  <pic:blipFill>
                    <a:blip r:embed="rId24"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269373" cy="3202277"/>
                    </a:xfrm>
                    <a:prstGeom prst="rect">
                      <a:avLst/>
                    </a:prstGeom>
                    <a:ln>
                      <a:solidFill>
                        <a:schemeClr val="tx1"/>
                      </a:solidFill>
                    </a:ln>
                  </pic:spPr>
                </pic:pic>
              </a:graphicData>
            </a:graphic>
          </wp:inline>
        </w:drawing>
      </w:r>
    </w:p>
    <w:p w:rsidR="007A1F31" w:rsidRPr="007A1F31" w:rsidRDefault="007A1F31" w:rsidP="007A1F31">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7A1F31" w:rsidRPr="007A1F31" w:rsidRDefault="007A1F31" w:rsidP="007A1F31">
      <w:pPr>
        <w:tabs>
          <w:tab w:val="left" w:pos="1454"/>
        </w:tabs>
        <w:spacing w:after="0" w:line="240" w:lineRule="auto"/>
        <w:rPr>
          <w:rFonts w:ascii="Times New Roman" w:eastAsia="Times New Roman" w:hAnsi="Times New Roman" w:cs="Times New Roman"/>
          <w:b/>
          <w:sz w:val="24"/>
          <w:szCs w:val="24"/>
          <w:lang w:val="es-ES_tradnl" w:eastAsia="es-ES"/>
        </w:rPr>
      </w:pPr>
    </w:p>
    <w:p w:rsidR="00547BAE" w:rsidRDefault="00547BAE">
      <w:pPr>
        <w:rPr>
          <w:rFonts w:ascii="Times New Roman" w:hAnsi="Times New Roman" w:cs="Times New Roman"/>
        </w:rPr>
      </w:pPr>
      <w:r>
        <w:rPr>
          <w:rFonts w:ascii="Times New Roman" w:hAnsi="Times New Roman" w:cs="Times New Roman"/>
        </w:rPr>
        <w:br w:type="page"/>
      </w:r>
    </w:p>
    <w:p w:rsidR="00547BAE" w:rsidRPr="00547BAE" w:rsidRDefault="00547BAE" w:rsidP="00547BAE">
      <w:pPr>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lastRenderedPageBreak/>
        <w:t>FICHA DE REGISTRO SUPERVISIÓN ARQUEOLÓGICA</w:t>
      </w:r>
    </w:p>
    <w:p w:rsidR="00547BAE" w:rsidRPr="00547BAE" w:rsidRDefault="00547BAE" w:rsidP="00547BAE">
      <w:pPr>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 w:eastAsia="es-ES"/>
        </w:rPr>
      </w:pPr>
      <w:r w:rsidRPr="00547BAE">
        <w:rPr>
          <w:rFonts w:ascii="Times New Roman" w:eastAsia="Times New Roman" w:hAnsi="Times New Roman" w:cs="Times New Roman"/>
          <w:b/>
          <w:sz w:val="24"/>
          <w:szCs w:val="24"/>
          <w:lang w:val="es-ES" w:eastAsia="es-ES"/>
        </w:rPr>
        <w:t>1.- IDENTIFICACIÓN</w:t>
      </w:r>
    </w:p>
    <w:p w:rsidR="00547BAE" w:rsidRPr="00547BAE" w:rsidRDefault="00547BAE" w:rsidP="00547BAE">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8"/>
        <w:gridCol w:w="6472"/>
      </w:tblGrid>
      <w:tr w:rsidR="00547BAE" w:rsidRPr="00547BAE" w:rsidTr="00547BAE">
        <w:trPr>
          <w:trHeight w:val="730"/>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 w:eastAsia="es-ES"/>
              </w:rPr>
            </w:pPr>
            <w:r w:rsidRPr="00547BAE">
              <w:rPr>
                <w:rFonts w:ascii="Times New Roman" w:eastAsia="Times New Roman" w:hAnsi="Times New Roman" w:cs="Times New Roman"/>
                <w:b/>
                <w:bCs/>
                <w:lang w:val="es-ES" w:eastAsia="es-ES"/>
              </w:rPr>
              <w:t>Sector</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lang w:val="es-ES_tradnl" w:eastAsia="es-ES"/>
              </w:rPr>
            </w:pPr>
            <w:r w:rsidRPr="00547BAE">
              <w:rPr>
                <w:rFonts w:ascii="Times New Roman" w:eastAsia="Times New Roman" w:hAnsi="Times New Roman" w:cs="Times New Roman"/>
                <w:lang w:val="es-ES_tradnl" w:eastAsia="es-ES"/>
              </w:rPr>
              <w:t>Conchalí</w:t>
            </w:r>
          </w:p>
        </w:tc>
      </w:tr>
      <w:tr w:rsidR="00547BAE" w:rsidRPr="00547BAE" w:rsidTr="00547BAE">
        <w:trPr>
          <w:trHeight w:val="708"/>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_tradnl" w:eastAsia="es-ES"/>
              </w:rPr>
            </w:pPr>
            <w:r w:rsidRPr="00547BAE">
              <w:rPr>
                <w:rFonts w:ascii="Times New Roman" w:eastAsia="Times New Roman" w:hAnsi="Times New Roman" w:cs="Times New Roman"/>
                <w:b/>
                <w:bCs/>
                <w:lang w:val="es-ES_tradnl" w:eastAsia="es-ES"/>
              </w:rPr>
              <w:t>Pique o Área de excavación</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lang w:val="es-ES_tradnl" w:eastAsia="es-ES"/>
              </w:rPr>
            </w:pPr>
            <w:r w:rsidRPr="00547BAE">
              <w:rPr>
                <w:rFonts w:ascii="Times New Roman" w:eastAsia="Times New Roman" w:hAnsi="Times New Roman" w:cs="Times New Roman"/>
                <w:lang w:val="es-ES_tradnl" w:eastAsia="es-ES"/>
              </w:rPr>
              <w:t xml:space="preserve">Pique Teniente </w:t>
            </w:r>
            <w:proofErr w:type="spellStart"/>
            <w:r w:rsidRPr="00547BAE">
              <w:rPr>
                <w:rFonts w:ascii="Times New Roman" w:eastAsia="Times New Roman" w:hAnsi="Times New Roman" w:cs="Times New Roman"/>
                <w:lang w:val="es-ES_tradnl" w:eastAsia="es-ES"/>
              </w:rPr>
              <w:t>Mery</w:t>
            </w:r>
            <w:proofErr w:type="spellEnd"/>
          </w:p>
          <w:p w:rsidR="00547BAE" w:rsidRPr="00547BAE" w:rsidRDefault="00547BAE" w:rsidP="00547BAE">
            <w:pPr>
              <w:spacing w:after="0" w:line="240" w:lineRule="auto"/>
              <w:rPr>
                <w:rFonts w:ascii="Times New Roman" w:eastAsia="Times New Roman" w:hAnsi="Times New Roman" w:cs="Times New Roman"/>
                <w:lang w:val="es-ES_tradnl" w:eastAsia="es-ES"/>
              </w:rPr>
            </w:pPr>
          </w:p>
        </w:tc>
      </w:tr>
      <w:tr w:rsidR="00547BAE" w:rsidRPr="00547BAE" w:rsidTr="00547BAE">
        <w:trPr>
          <w:trHeight w:val="708"/>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_tradnl" w:eastAsia="es-ES"/>
              </w:rPr>
            </w:pPr>
          </w:p>
          <w:p w:rsidR="00547BAE" w:rsidRPr="00547BAE" w:rsidRDefault="00547BAE" w:rsidP="00547BAE">
            <w:pPr>
              <w:spacing w:after="0" w:line="240" w:lineRule="auto"/>
              <w:rPr>
                <w:rFonts w:ascii="Times New Roman" w:eastAsia="Times New Roman" w:hAnsi="Times New Roman" w:cs="Times New Roman"/>
                <w:b/>
                <w:bCs/>
                <w:lang w:val="es-ES_tradnl" w:eastAsia="es-ES"/>
              </w:rPr>
            </w:pPr>
            <w:r w:rsidRPr="00547BAE">
              <w:rPr>
                <w:rFonts w:ascii="Times New Roman" w:eastAsia="Times New Roman" w:hAnsi="Times New Roman" w:cs="Times New Roman"/>
                <w:b/>
                <w:bCs/>
                <w:lang w:val="es-ES_tradnl" w:eastAsia="es-ES"/>
              </w:rPr>
              <w:t>Ubicación</w:t>
            </w:r>
          </w:p>
          <w:p w:rsidR="00547BAE" w:rsidRPr="00547BAE" w:rsidRDefault="00547BAE" w:rsidP="00547BAE">
            <w:pPr>
              <w:spacing w:after="0" w:line="240" w:lineRule="auto"/>
              <w:rPr>
                <w:rFonts w:ascii="Times New Roman" w:eastAsia="Times New Roman" w:hAnsi="Times New Roman" w:cs="Times New Roman"/>
                <w:b/>
                <w:bCs/>
                <w:lang w:val="es-ES_tradnl" w:eastAsia="es-ES"/>
              </w:rPr>
            </w:pP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lang w:val="es-ES_tradnl" w:eastAsia="es-ES"/>
              </w:rPr>
            </w:pPr>
            <w:r w:rsidRPr="00547BAE">
              <w:rPr>
                <w:rFonts w:ascii="Times New Roman" w:eastAsia="Times New Roman" w:hAnsi="Times New Roman" w:cs="Times New Roman"/>
                <w:lang w:val="es-ES_tradnl" w:eastAsia="es-ES"/>
              </w:rPr>
              <w:t xml:space="preserve">Avenida Independencia con Teniente </w:t>
            </w:r>
            <w:proofErr w:type="spellStart"/>
            <w:r w:rsidRPr="00547BAE">
              <w:rPr>
                <w:rFonts w:ascii="Times New Roman" w:eastAsia="Times New Roman" w:hAnsi="Times New Roman" w:cs="Times New Roman"/>
                <w:lang w:val="es-ES_tradnl" w:eastAsia="es-ES"/>
              </w:rPr>
              <w:t>Mery</w:t>
            </w:r>
            <w:proofErr w:type="spellEnd"/>
          </w:p>
        </w:tc>
      </w:tr>
      <w:tr w:rsidR="00547BAE" w:rsidRPr="00547BAE" w:rsidTr="00547BAE">
        <w:trPr>
          <w:trHeight w:val="708"/>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_tradnl" w:eastAsia="es-ES"/>
              </w:rPr>
            </w:pPr>
            <w:r w:rsidRPr="00547BAE">
              <w:rPr>
                <w:rFonts w:ascii="Times New Roman" w:eastAsia="Times New Roman" w:hAnsi="Times New Roman" w:cs="Times New Roman"/>
                <w:b/>
                <w:bCs/>
                <w:lang w:val="es-ES_tradnl" w:eastAsia="es-ES"/>
              </w:rPr>
              <w:t>UTM</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lang w:val="es-ES_tradnl" w:eastAsia="es-ES"/>
              </w:rPr>
            </w:pPr>
          </w:p>
        </w:tc>
      </w:tr>
      <w:tr w:rsidR="00547BAE" w:rsidRPr="00547BAE" w:rsidTr="00547BAE">
        <w:trPr>
          <w:trHeight w:val="751"/>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_tradnl" w:eastAsia="es-ES"/>
              </w:rPr>
            </w:pPr>
            <w:r w:rsidRPr="00547BAE">
              <w:rPr>
                <w:rFonts w:ascii="Times New Roman" w:eastAsia="Times New Roman" w:hAnsi="Times New Roman" w:cs="Times New Roman"/>
                <w:b/>
                <w:bCs/>
                <w:lang w:val="es-ES_tradnl" w:eastAsia="es-ES"/>
              </w:rPr>
              <w:t>Dimensiones</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lang w:val="es-ES_tradnl" w:eastAsia="es-ES"/>
              </w:rPr>
            </w:pPr>
            <w:r w:rsidRPr="00547BAE">
              <w:rPr>
                <w:rFonts w:ascii="Times New Roman" w:eastAsia="Times New Roman" w:hAnsi="Times New Roman" w:cs="Times New Roman"/>
                <w:lang w:val="es-ES_tradnl" w:eastAsia="es-ES"/>
              </w:rPr>
              <w:t xml:space="preserve"> Pique de 18 metros de diámetro</w:t>
            </w:r>
          </w:p>
        </w:tc>
      </w:tr>
      <w:tr w:rsidR="00547BAE" w:rsidRPr="00547BAE" w:rsidTr="00547BAE">
        <w:trPr>
          <w:trHeight w:val="880"/>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_tradnl" w:eastAsia="es-ES"/>
              </w:rPr>
            </w:pPr>
            <w:r w:rsidRPr="00547BAE">
              <w:rPr>
                <w:rFonts w:ascii="Times New Roman" w:eastAsia="Times New Roman" w:hAnsi="Times New Roman" w:cs="Times New Roman"/>
                <w:b/>
                <w:bCs/>
                <w:lang w:val="es-ES_tradnl" w:eastAsia="es-ES"/>
              </w:rPr>
              <w:t>Profundidad máxima supervisión</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lang w:val="es-ES_tradnl" w:eastAsia="es-ES"/>
              </w:rPr>
            </w:pPr>
            <w:r w:rsidRPr="00547BAE">
              <w:rPr>
                <w:rFonts w:ascii="Times New Roman" w:eastAsia="Times New Roman" w:hAnsi="Times New Roman" w:cs="Times New Roman"/>
                <w:lang w:val="es-ES_tradnl" w:eastAsia="es-ES"/>
              </w:rPr>
              <w:t>550 cm desde la superficie (cota 0)</w:t>
            </w:r>
          </w:p>
        </w:tc>
      </w:tr>
    </w:tbl>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 w:eastAsia="es-ES"/>
        </w:rPr>
      </w:pPr>
      <w:r w:rsidRPr="00547BAE">
        <w:rPr>
          <w:rFonts w:ascii="Times New Roman" w:eastAsia="Times New Roman" w:hAnsi="Times New Roman" w:cs="Times New Roman"/>
          <w:b/>
          <w:sz w:val="24"/>
          <w:szCs w:val="24"/>
          <w:lang w:val="es-ES" w:eastAsia="es-ES"/>
        </w:rPr>
        <w:t>2. -FAENAS DE LA EMPRESA SUPERVISADAS</w:t>
      </w:r>
    </w:p>
    <w:p w:rsidR="00547BAE" w:rsidRPr="00547BAE" w:rsidRDefault="00547BAE" w:rsidP="00547BAE">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3"/>
        <w:gridCol w:w="6477"/>
      </w:tblGrid>
      <w:tr w:rsidR="00547BAE" w:rsidRPr="00547BAE" w:rsidTr="00547BAE">
        <w:tc>
          <w:tcPr>
            <w:tcW w:w="2268" w:type="dxa"/>
          </w:tcPr>
          <w:p w:rsidR="00547BAE" w:rsidRPr="00547BAE" w:rsidRDefault="00547BAE" w:rsidP="00547BAE">
            <w:pPr>
              <w:spacing w:after="0" w:line="240" w:lineRule="auto"/>
              <w:jc w:val="both"/>
              <w:rPr>
                <w:rFonts w:ascii="Times New Roman" w:eastAsia="Times New Roman" w:hAnsi="Times New Roman" w:cs="Times New Roman"/>
                <w:b/>
                <w:color w:val="000000"/>
                <w:szCs w:val="24"/>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b/>
                <w:i/>
                <w:color w:val="000000"/>
                <w:szCs w:val="24"/>
                <w:lang w:val="es-ES_tradnl" w:eastAsia="es-ES"/>
              </w:rPr>
            </w:pPr>
            <w:r w:rsidRPr="00547BAE">
              <w:rPr>
                <w:rFonts w:ascii="Times New Roman" w:eastAsia="Times New Roman" w:hAnsi="Times New Roman" w:cs="Times New Roman"/>
                <w:b/>
                <w:color w:val="000000"/>
                <w:szCs w:val="24"/>
                <w:lang w:val="es-ES_tradnl" w:eastAsia="es-ES"/>
              </w:rPr>
              <w:t xml:space="preserve">Descripción actividades período del 26 de Septiembre al 9 de Octubre de 2013 </w:t>
            </w:r>
          </w:p>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tc>
        <w:tc>
          <w:tcPr>
            <w:tcW w:w="6588" w:type="dxa"/>
          </w:tcPr>
          <w:p w:rsidR="00547BAE" w:rsidRPr="00547BAE" w:rsidRDefault="00547BAE" w:rsidP="00547BAE">
            <w:pPr>
              <w:spacing w:after="0" w:line="240" w:lineRule="auto"/>
              <w:jc w:val="both"/>
              <w:rPr>
                <w:rFonts w:ascii="Times New Roman" w:eastAsia="Times New Roman" w:hAnsi="Times New Roman" w:cs="Times New Roman"/>
                <w:bCs/>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bCs/>
                <w:lang w:val="es-ES_tradnl" w:eastAsia="es-ES"/>
              </w:rPr>
            </w:pPr>
          </w:p>
          <w:p w:rsidR="00547BAE" w:rsidRPr="00547BAE" w:rsidRDefault="00547BAE" w:rsidP="00547BAE">
            <w:pPr>
              <w:numPr>
                <w:ilvl w:val="0"/>
                <w:numId w:val="27"/>
              </w:num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Supervisión visual directa de excavación masiva segunda y tercera etapa del pique (foto 12).</w:t>
            </w:r>
          </w:p>
        </w:tc>
      </w:tr>
    </w:tbl>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t>3.- METODOLOGÍA ARQUEOLÓGICA</w:t>
      </w:r>
    </w:p>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9"/>
        <w:gridCol w:w="6471"/>
      </w:tblGrid>
      <w:tr w:rsidR="00547BAE" w:rsidRPr="00547BAE" w:rsidTr="00547BAE">
        <w:trPr>
          <w:trHeight w:val="1012"/>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lang w:val="es-ES_tradnl" w:eastAsia="es-ES"/>
              </w:rPr>
            </w:pPr>
            <w:r w:rsidRPr="00547BAE">
              <w:rPr>
                <w:rFonts w:ascii="Times New Roman" w:eastAsia="Times New Roman" w:hAnsi="Times New Roman" w:cs="Times New Roman"/>
                <w:b/>
                <w:bCs/>
                <w:lang w:val="es-ES_tradnl" w:eastAsia="es-ES"/>
              </w:rPr>
              <w:t>Supervisión</w:t>
            </w:r>
          </w:p>
        </w:tc>
        <w:tc>
          <w:tcPr>
            <w:tcW w:w="6588" w:type="dxa"/>
            <w:vAlign w:val="center"/>
          </w:tcPr>
          <w:p w:rsidR="00547BAE" w:rsidRPr="00547BAE" w:rsidRDefault="00547BAE" w:rsidP="00547BAE">
            <w:pPr>
              <w:spacing w:after="0" w:line="240" w:lineRule="auto"/>
              <w:ind w:left="720"/>
              <w:jc w:val="both"/>
              <w:rPr>
                <w:rFonts w:ascii="Times New Roman" w:eastAsia="Times New Roman" w:hAnsi="Times New Roman" w:cs="Times New Roman"/>
                <w:bCs/>
                <w:lang w:val="es-ES_tradnl" w:eastAsia="es-ES"/>
              </w:rPr>
            </w:pPr>
          </w:p>
          <w:p w:rsidR="00547BAE" w:rsidRPr="00547BAE" w:rsidRDefault="00547BAE" w:rsidP="00547BAE">
            <w:pPr>
              <w:numPr>
                <w:ilvl w:val="0"/>
                <w:numId w:val="28"/>
              </w:num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Se supervisaron visualmente todas las remociones y/o excavaciones del subsuelo realizadas en las faenas de excavación de la segunda y tercera etapas para construcción del pique, desde la base inferior del brocal (150 cm de profundidad) hasta 550 cm de profundidad.</w:t>
            </w:r>
          </w:p>
          <w:p w:rsidR="00547BAE" w:rsidRPr="00547BAE" w:rsidRDefault="00547BAE" w:rsidP="00547BAE">
            <w:pPr>
              <w:numPr>
                <w:ilvl w:val="0"/>
                <w:numId w:val="28"/>
              </w:num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 xml:space="preserve"> Registro fotográfico: </w:t>
            </w:r>
          </w:p>
          <w:p w:rsidR="00547BAE" w:rsidRPr="00547BAE" w:rsidRDefault="00547BAE" w:rsidP="00547BAE">
            <w:pPr>
              <w:spacing w:after="0" w:line="240" w:lineRule="auto"/>
              <w:jc w:val="both"/>
              <w:rPr>
                <w:rFonts w:ascii="Times New Roman" w:eastAsia="Times New Roman" w:hAnsi="Times New Roman" w:cs="Times New Roman"/>
                <w:bCs/>
                <w:lang w:val="es-ES_tradnl" w:eastAsia="es-ES"/>
              </w:rPr>
            </w:pPr>
          </w:p>
          <w:p w:rsidR="00547BAE" w:rsidRPr="00547BAE" w:rsidRDefault="00547BAE" w:rsidP="00547BAE">
            <w:pPr>
              <w:numPr>
                <w:ilvl w:val="0"/>
                <w:numId w:val="29"/>
              </w:num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Del proceso de avance de la obra (foto 3)</w:t>
            </w:r>
          </w:p>
          <w:p w:rsidR="00547BAE" w:rsidRPr="00547BAE" w:rsidRDefault="00547BAE" w:rsidP="00547BAE">
            <w:pPr>
              <w:numPr>
                <w:ilvl w:val="0"/>
                <w:numId w:val="29"/>
              </w:num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Del proceso de excavación de la obra (foto 1 y 2).</w:t>
            </w:r>
          </w:p>
          <w:p w:rsidR="00547BAE" w:rsidRPr="00547BAE" w:rsidRDefault="00547BAE" w:rsidP="00547BAE">
            <w:pPr>
              <w:numPr>
                <w:ilvl w:val="0"/>
                <w:numId w:val="29"/>
              </w:num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De la estratigrafía del lugar (foto 4, 5, 6 y 7).</w:t>
            </w:r>
          </w:p>
        </w:tc>
      </w:tr>
      <w:tr w:rsidR="00547BAE" w:rsidRPr="00547BAE" w:rsidTr="00547BAE">
        <w:trPr>
          <w:trHeight w:val="711"/>
        </w:trPr>
        <w:tc>
          <w:tcPr>
            <w:tcW w:w="2268" w:type="dxa"/>
            <w:vAlign w:val="center"/>
          </w:tcPr>
          <w:p w:rsidR="00547BAE" w:rsidRPr="00547BAE" w:rsidRDefault="00547BAE" w:rsidP="00547BAE">
            <w:pPr>
              <w:keepNext/>
              <w:spacing w:after="0" w:line="240" w:lineRule="auto"/>
              <w:outlineLvl w:val="0"/>
              <w:rPr>
                <w:rFonts w:ascii="Times New Roman" w:eastAsia="Times New Roman" w:hAnsi="Times New Roman" w:cs="Times New Roman"/>
                <w:b/>
                <w:bCs/>
                <w:lang w:val="es-ES" w:eastAsia="es-ES"/>
              </w:rPr>
            </w:pPr>
            <w:r w:rsidRPr="00547BAE">
              <w:rPr>
                <w:rFonts w:ascii="Times New Roman" w:eastAsia="Times New Roman" w:hAnsi="Times New Roman" w:cs="Times New Roman"/>
                <w:b/>
                <w:bCs/>
                <w:lang w:val="es-ES" w:eastAsia="es-ES"/>
              </w:rPr>
              <w:t>Excavaciones</w:t>
            </w:r>
          </w:p>
          <w:p w:rsidR="00547BAE" w:rsidRPr="00547BAE" w:rsidRDefault="00547BAE" w:rsidP="00547BAE">
            <w:pPr>
              <w:spacing w:after="0" w:line="240" w:lineRule="auto"/>
              <w:rPr>
                <w:rFonts w:ascii="Times New Roman" w:eastAsia="Times New Roman" w:hAnsi="Times New Roman" w:cs="Times New Roman"/>
                <w:bCs/>
                <w:lang w:val="es-ES_tradnl" w:eastAsia="es-ES"/>
              </w:rPr>
            </w:pPr>
          </w:p>
        </w:tc>
        <w:tc>
          <w:tcPr>
            <w:tcW w:w="6588" w:type="dxa"/>
            <w:vAlign w:val="center"/>
          </w:tcPr>
          <w:p w:rsidR="00547BAE" w:rsidRPr="00547BAE" w:rsidRDefault="00547BAE" w:rsidP="00547BAE">
            <w:p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No se realizaron excavaciones arqueológicas durante esta etapa del proyecto.</w:t>
            </w:r>
          </w:p>
        </w:tc>
      </w:tr>
    </w:tbl>
    <w:p w:rsidR="00547BAE" w:rsidRDefault="00547BAE" w:rsidP="00547BAE">
      <w:pPr>
        <w:spacing w:after="0" w:line="240" w:lineRule="auto"/>
        <w:rPr>
          <w:rFonts w:ascii="Times New Roman" w:eastAsia="Times New Roman" w:hAnsi="Times New Roman" w:cs="Times New Roman"/>
          <w:bCs/>
          <w:sz w:val="24"/>
          <w:szCs w:val="24"/>
          <w:lang w:val="es-ES_tradnl" w:eastAsia="es-ES"/>
        </w:rPr>
      </w:pPr>
    </w:p>
    <w:p w:rsidR="00547BAE" w:rsidRDefault="00547BAE">
      <w:pPr>
        <w:rPr>
          <w:rFonts w:ascii="Times New Roman" w:eastAsia="Times New Roman" w:hAnsi="Times New Roman" w:cs="Times New Roman"/>
          <w:bCs/>
          <w:sz w:val="24"/>
          <w:szCs w:val="24"/>
          <w:lang w:val="es-ES_tradnl" w:eastAsia="es-ES"/>
        </w:rPr>
      </w:pPr>
      <w:r>
        <w:rPr>
          <w:rFonts w:ascii="Times New Roman" w:eastAsia="Times New Roman" w:hAnsi="Times New Roman" w:cs="Times New Roman"/>
          <w:bCs/>
          <w:sz w:val="24"/>
          <w:szCs w:val="24"/>
          <w:lang w:val="es-ES_tradnl" w:eastAsia="es-ES"/>
        </w:rPr>
        <w:br w:type="page"/>
      </w:r>
    </w:p>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t>4.- ESTRATIGRAFÍA</w:t>
      </w:r>
    </w:p>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2"/>
        <w:gridCol w:w="6488"/>
      </w:tblGrid>
      <w:tr w:rsidR="00547BAE" w:rsidRPr="00547BAE" w:rsidTr="00547BAE">
        <w:tc>
          <w:tcPr>
            <w:tcW w:w="1280" w:type="pct"/>
          </w:tcPr>
          <w:p w:rsidR="00547BAE" w:rsidRPr="00547BAE" w:rsidRDefault="00547BAE" w:rsidP="00547BAE">
            <w:pPr>
              <w:spacing w:after="0" w:line="240" w:lineRule="auto"/>
              <w:rPr>
                <w:rFonts w:ascii="Times New Roman" w:eastAsia="Times New Roman" w:hAnsi="Times New Roman" w:cs="Times New Roman"/>
                <w:b/>
                <w:lang w:val="es-ES_tradnl" w:eastAsia="es-ES"/>
              </w:rPr>
            </w:pPr>
          </w:p>
          <w:p w:rsidR="00547BAE" w:rsidRPr="00547BAE" w:rsidRDefault="00547BAE" w:rsidP="00547BAE">
            <w:pPr>
              <w:spacing w:after="0" w:line="240" w:lineRule="auto"/>
              <w:rPr>
                <w:rFonts w:ascii="Times New Roman" w:eastAsia="Times New Roman" w:hAnsi="Times New Roman" w:cs="Times New Roman"/>
                <w:b/>
                <w:lang w:val="es-ES_tradnl" w:eastAsia="es-ES"/>
              </w:rPr>
            </w:pPr>
            <w:r w:rsidRPr="00547BAE">
              <w:rPr>
                <w:rFonts w:ascii="Times New Roman" w:eastAsia="Times New Roman" w:hAnsi="Times New Roman" w:cs="Times New Roman"/>
                <w:b/>
                <w:lang w:val="es-ES_tradnl" w:eastAsia="es-ES"/>
              </w:rPr>
              <w:t>Descripción de los estratos</w:t>
            </w:r>
          </w:p>
          <w:p w:rsidR="00547BAE" w:rsidRPr="00547BAE" w:rsidRDefault="00547BAE" w:rsidP="00547BAE">
            <w:pPr>
              <w:spacing w:after="0" w:line="240" w:lineRule="auto"/>
              <w:rPr>
                <w:rFonts w:ascii="Times New Roman" w:eastAsia="Times New Roman" w:hAnsi="Times New Roman" w:cs="Times New Roman"/>
                <w:bCs/>
                <w:lang w:val="es-ES_tradnl" w:eastAsia="es-ES"/>
              </w:rPr>
            </w:pPr>
          </w:p>
        </w:tc>
        <w:tc>
          <w:tcPr>
            <w:tcW w:w="3720" w:type="pct"/>
          </w:tcPr>
          <w:p w:rsidR="00547BAE" w:rsidRPr="00547BAE" w:rsidRDefault="00547BAE" w:rsidP="00547BAE">
            <w:pPr>
              <w:spacing w:after="0" w:line="240" w:lineRule="auto"/>
              <w:jc w:val="both"/>
              <w:rPr>
                <w:rFonts w:ascii="Times New Roman" w:eastAsia="Times New Roman" w:hAnsi="Times New Roman" w:cs="Times New Roman"/>
                <w:b/>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lang w:val="es-ES_tradnl" w:eastAsia="es-ES"/>
              </w:rPr>
            </w:pPr>
            <w:r w:rsidRPr="00547BAE">
              <w:rPr>
                <w:rFonts w:ascii="Times New Roman" w:eastAsia="Times New Roman" w:hAnsi="Times New Roman" w:cs="Times New Roman"/>
                <w:b/>
                <w:lang w:val="es-ES_tradnl" w:eastAsia="es-ES"/>
              </w:rPr>
              <w:t>Estrato 1</w:t>
            </w:r>
            <w:r w:rsidRPr="00547BAE">
              <w:rPr>
                <w:rFonts w:ascii="Times New Roman" w:eastAsia="Times New Roman" w:hAnsi="Times New Roman" w:cs="Times New Roman"/>
                <w:lang w:val="es-ES_tradnl" w:eastAsia="es-ES"/>
              </w:rPr>
              <w:t xml:space="preserve">: Corresponde a un limo arcilloso color café medio, </w:t>
            </w:r>
            <w:proofErr w:type="spellStart"/>
            <w:r w:rsidRPr="00547BAE">
              <w:rPr>
                <w:rFonts w:ascii="Times New Roman" w:eastAsia="Times New Roman" w:hAnsi="Times New Roman" w:cs="Times New Roman"/>
                <w:lang w:val="es-ES_tradnl" w:eastAsia="es-ES"/>
              </w:rPr>
              <w:t>semicompactado</w:t>
            </w:r>
            <w:proofErr w:type="spellEnd"/>
            <w:r w:rsidRPr="00547BAE">
              <w:rPr>
                <w:rFonts w:ascii="Times New Roman" w:eastAsia="Times New Roman" w:hAnsi="Times New Roman" w:cs="Times New Roman"/>
                <w:lang w:val="es-ES_tradnl" w:eastAsia="es-ES"/>
              </w:rPr>
              <w:t xml:space="preserve">, de carácter </w:t>
            </w:r>
            <w:proofErr w:type="spellStart"/>
            <w:r w:rsidRPr="00547BAE">
              <w:rPr>
                <w:rFonts w:ascii="Times New Roman" w:eastAsia="Times New Roman" w:hAnsi="Times New Roman" w:cs="Times New Roman"/>
                <w:lang w:val="es-ES_tradnl" w:eastAsia="es-ES"/>
              </w:rPr>
              <w:t>semiorgánico</w:t>
            </w:r>
            <w:proofErr w:type="spellEnd"/>
            <w:r w:rsidRPr="00547BAE">
              <w:rPr>
                <w:rFonts w:ascii="Times New Roman" w:eastAsia="Times New Roman" w:hAnsi="Times New Roman" w:cs="Times New Roman"/>
                <w:lang w:val="es-ES_tradnl" w:eastAsia="es-ES"/>
              </w:rPr>
              <w:t xml:space="preserve"> con presencia de algunos restos de carbón y raicillas; compuesto mayoritariamente por material de relleno. Este estrato viene de la primera etapa y se extiende hasta los 225 cm en su máxima potencia. Luego de este estrato de limo arcilloso café oscuro, vuelve a aparecer el estrato 2. Se le asocian restos culturales </w:t>
            </w:r>
            <w:proofErr w:type="spellStart"/>
            <w:r w:rsidRPr="00547BAE">
              <w:rPr>
                <w:rFonts w:ascii="Times New Roman" w:eastAsia="Times New Roman" w:hAnsi="Times New Roman" w:cs="Times New Roman"/>
                <w:lang w:val="es-ES_tradnl" w:eastAsia="es-ES"/>
              </w:rPr>
              <w:t>subactuales</w:t>
            </w:r>
            <w:proofErr w:type="spellEnd"/>
            <w:r w:rsidRPr="00547BAE">
              <w:rPr>
                <w:rFonts w:ascii="Times New Roman" w:eastAsia="Times New Roman" w:hAnsi="Times New Roman" w:cs="Times New Roman"/>
                <w:lang w:val="es-ES_tradnl" w:eastAsia="es-ES"/>
              </w:rPr>
              <w:t xml:space="preserve"> como ladrillos, trozos de madera, botellas, metales, huesos de animal, conchas, entre otros.</w:t>
            </w:r>
          </w:p>
          <w:p w:rsidR="00547BAE" w:rsidRPr="00547BAE" w:rsidRDefault="00547BAE" w:rsidP="00547BAE">
            <w:pPr>
              <w:spacing w:after="0" w:line="240" w:lineRule="auto"/>
              <w:jc w:val="both"/>
              <w:rPr>
                <w:rFonts w:ascii="Times New Roman" w:eastAsia="Times New Roman" w:hAnsi="Times New Roman" w:cs="Times New Roman"/>
                <w:b/>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lang w:val="es-ES_tradnl" w:eastAsia="es-ES"/>
              </w:rPr>
            </w:pPr>
            <w:r w:rsidRPr="00547BAE">
              <w:rPr>
                <w:rFonts w:ascii="Times New Roman" w:eastAsia="Times New Roman" w:hAnsi="Times New Roman" w:cs="Times New Roman"/>
                <w:b/>
                <w:lang w:val="es-ES_tradnl" w:eastAsia="es-ES"/>
              </w:rPr>
              <w:t>Estrato 2:</w:t>
            </w:r>
            <w:r w:rsidRPr="00547BAE">
              <w:rPr>
                <w:rFonts w:ascii="Times New Roman" w:eastAsia="Times New Roman" w:hAnsi="Times New Roman" w:cs="Times New Roman"/>
                <w:lang w:val="es-ES_tradnl" w:eastAsia="es-ES"/>
              </w:rPr>
              <w:t xml:space="preserve"> Corresponde a un limo arcilloso de color café claro anaranjado, de baja compactación. Va de los 80 cm (comienza a aparecer en algunos sectores de la etapa 1) hasta 390 cm (potencia mínima)  y hasta 550 cm de profundidad en su potencia máxima (abarcando hasta el final de la tercera etapa), y se intercala, de manera discontinua (lo que varía según el sector del pique), con el Estrato 3 descrito a continuación. En la segunda etapa, aparece un bolsón de basura (rasgo 1), a partir de los 150 cm hasta 240 cm de profundidad, el cual es una intrusión del Estrato 1 con presencia de tablones de madera, botellas, carbón, bolsas, ladrillos, hueso faenados, latas, conchas de molusco, bandejas (foto 5). También aparecen capas de arena intercaladas entre los 220 cm y 225 cm, y también entre los 270 y 300 cm de profundidad. Esta matriz de limo arcilloso anaranjado en sí no presenta asociación con restos culturales.</w:t>
            </w:r>
          </w:p>
          <w:p w:rsidR="00547BAE" w:rsidRPr="00547BAE" w:rsidRDefault="00547BAE" w:rsidP="00547BAE">
            <w:pPr>
              <w:spacing w:after="0" w:line="240" w:lineRule="auto"/>
              <w:jc w:val="both"/>
              <w:rPr>
                <w:rFonts w:ascii="Times New Roman" w:eastAsia="Times New Roman" w:hAnsi="Times New Roman" w:cs="Times New Roman"/>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lang w:val="es-ES_tradnl" w:eastAsia="es-ES"/>
              </w:rPr>
            </w:pPr>
            <w:r w:rsidRPr="00547BAE">
              <w:rPr>
                <w:rFonts w:ascii="Times New Roman" w:eastAsia="Times New Roman" w:hAnsi="Times New Roman" w:cs="Times New Roman"/>
                <w:b/>
                <w:lang w:val="es-ES_tradnl" w:eastAsia="es-ES"/>
              </w:rPr>
              <w:t>Estrato 3:</w:t>
            </w:r>
            <w:r w:rsidRPr="00547BAE">
              <w:rPr>
                <w:rFonts w:ascii="Times New Roman" w:eastAsia="Times New Roman" w:hAnsi="Times New Roman" w:cs="Times New Roman"/>
                <w:lang w:val="es-ES_tradnl" w:eastAsia="es-ES"/>
              </w:rPr>
              <w:t xml:space="preserve"> Corresponde a una matriz arenosa, de grava natural fina y media, de color plomizo, compactada, tipo depósito de laguna con presencia de guijarros. Esta matriz aparece de manera intercalada, a partir de los 390 cm de profundidad, hasta el fin de la tercera etapa (550 cm). En la tercera etapa, aparece entre los 395 cm y 430 cm; luego se intercala el Estrato 2, para luego volver a aparecer el Estrato 3 entre 455 cm de profundidad hasta 550 cm de profundidad (profundidad máxima de supervisión). En la tercera etapa, en el sector sur del pique, fue hallado un bolsón (rasgo 2) que se extiende a través de todo el perfil (entre 350 y 550 cm), consistente en una depositación de limo arcilloso, color café oscuro, </w:t>
            </w:r>
            <w:proofErr w:type="spellStart"/>
            <w:r w:rsidRPr="00547BAE">
              <w:rPr>
                <w:rFonts w:ascii="Times New Roman" w:eastAsia="Times New Roman" w:hAnsi="Times New Roman" w:cs="Times New Roman"/>
                <w:lang w:val="es-ES_tradnl" w:eastAsia="es-ES"/>
              </w:rPr>
              <w:t>semicompactado</w:t>
            </w:r>
            <w:proofErr w:type="spellEnd"/>
            <w:r w:rsidRPr="00547BAE">
              <w:rPr>
                <w:rFonts w:ascii="Times New Roman" w:eastAsia="Times New Roman" w:hAnsi="Times New Roman" w:cs="Times New Roman"/>
                <w:lang w:val="es-ES_tradnl" w:eastAsia="es-ES"/>
              </w:rPr>
              <w:t>, con características de material de relleno (intrusión del estrato 1), con presencia de restos culturales como ladrillos, metales, trozos de madera y bastante vidrio (botellas quebradas y también enteras) (foto 7</w:t>
            </w:r>
            <w:r>
              <w:rPr>
                <w:rFonts w:ascii="Times New Roman" w:eastAsia="Times New Roman" w:hAnsi="Times New Roman" w:cs="Times New Roman"/>
                <w:lang w:val="es-ES_tradnl" w:eastAsia="es-ES"/>
              </w:rPr>
              <w:t>).</w:t>
            </w:r>
          </w:p>
          <w:p w:rsidR="00547BAE" w:rsidRPr="00547BAE" w:rsidRDefault="00547BAE" w:rsidP="00547BAE">
            <w:pPr>
              <w:spacing w:after="0" w:line="240" w:lineRule="auto"/>
              <w:jc w:val="both"/>
              <w:rPr>
                <w:rFonts w:ascii="Times New Roman" w:eastAsia="Times New Roman" w:hAnsi="Times New Roman" w:cs="Times New Roman"/>
                <w:lang w:val="es-ES_tradnl" w:eastAsia="es-ES"/>
              </w:rPr>
            </w:pPr>
          </w:p>
        </w:tc>
      </w:tr>
    </w:tbl>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p w:rsidR="00547BAE" w:rsidRPr="00547BAE" w:rsidRDefault="00547BAE" w:rsidP="00547BAE">
      <w:pPr>
        <w:keepNext/>
        <w:spacing w:after="0" w:line="240" w:lineRule="auto"/>
        <w:jc w:val="both"/>
        <w:outlineLvl w:val="0"/>
        <w:rPr>
          <w:rFonts w:ascii="Times New Roman" w:eastAsia="Times New Roman" w:hAnsi="Times New Roman" w:cs="Times New Roman"/>
          <w:b/>
          <w:bCs/>
          <w:sz w:val="24"/>
          <w:szCs w:val="24"/>
          <w:lang w:val="es-ES" w:eastAsia="es-ES"/>
        </w:rPr>
      </w:pPr>
      <w:r w:rsidRPr="00547BAE">
        <w:rPr>
          <w:rFonts w:ascii="Times New Roman" w:eastAsia="Times New Roman" w:hAnsi="Times New Roman" w:cs="Times New Roman"/>
          <w:b/>
          <w:bCs/>
          <w:sz w:val="24"/>
          <w:szCs w:val="24"/>
          <w:lang w:val="es-ES" w:eastAsia="es-ES"/>
        </w:rPr>
        <w:t>5.- HALLAZGOS ARQUEOLÓGICOS</w:t>
      </w:r>
    </w:p>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3"/>
        <w:gridCol w:w="6497"/>
      </w:tblGrid>
      <w:tr w:rsidR="00547BAE" w:rsidRPr="00547BAE" w:rsidTr="00547BAE">
        <w:tc>
          <w:tcPr>
            <w:tcW w:w="2235" w:type="dxa"/>
            <w:shd w:val="clear" w:color="auto" w:fill="auto"/>
          </w:tcPr>
          <w:p w:rsidR="00547BAE" w:rsidRPr="00547BAE" w:rsidRDefault="00547BAE" w:rsidP="00547BAE">
            <w:pPr>
              <w:spacing w:after="0" w:line="240" w:lineRule="auto"/>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Restos culturales identificados</w:t>
            </w:r>
          </w:p>
        </w:tc>
        <w:tc>
          <w:tcPr>
            <w:tcW w:w="6551" w:type="dxa"/>
            <w:shd w:val="clear" w:color="auto" w:fill="auto"/>
          </w:tcPr>
          <w:p w:rsidR="00547BAE" w:rsidRPr="00547BAE" w:rsidRDefault="00547BAE" w:rsidP="00547BAE">
            <w:pPr>
              <w:numPr>
                <w:ilvl w:val="0"/>
                <w:numId w:val="30"/>
              </w:numPr>
              <w:spacing w:after="0" w:line="240" w:lineRule="auto"/>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Objetos de Vidrio (foto 8):</w:t>
            </w:r>
          </w:p>
          <w:p w:rsidR="00547BAE" w:rsidRPr="00547BAE" w:rsidRDefault="00547BAE" w:rsidP="00547BAE">
            <w:pPr>
              <w:spacing w:after="0" w:line="240" w:lineRule="auto"/>
              <w:ind w:left="720"/>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-Botellas:</w:t>
            </w:r>
          </w:p>
          <w:p w:rsidR="00547BAE" w:rsidRPr="00547BAE" w:rsidRDefault="00547BAE" w:rsidP="00547BAE">
            <w:pPr>
              <w:spacing w:after="0" w:line="240" w:lineRule="auto"/>
              <w:ind w:left="720"/>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 xml:space="preserve">- las 2 botellas de la izquierda, presentan junturas visibles en relieve longitudinalmente por toda la botella. </w:t>
            </w:r>
          </w:p>
          <w:p w:rsidR="00547BAE" w:rsidRPr="00547BAE" w:rsidRDefault="00547BAE" w:rsidP="00547BAE">
            <w:pPr>
              <w:spacing w:after="0" w:line="240" w:lineRule="auto"/>
              <w:ind w:left="720"/>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 xml:space="preserve">- la botella del medio presenta inscripción: “Panimávida, agua mineral termal, Linares. </w:t>
            </w:r>
            <w:proofErr w:type="spellStart"/>
            <w:r w:rsidRPr="00547BAE">
              <w:rPr>
                <w:rFonts w:ascii="Times New Roman" w:eastAsia="Times New Roman" w:hAnsi="Times New Roman" w:cs="Times New Roman"/>
                <w:lang w:val="es-ES" w:eastAsia="es-ES"/>
              </w:rPr>
              <w:t>Conal</w:t>
            </w:r>
            <w:proofErr w:type="spellEnd"/>
            <w:r w:rsidRPr="00547BAE">
              <w:rPr>
                <w:rFonts w:ascii="Times New Roman" w:eastAsia="Times New Roman" w:hAnsi="Times New Roman" w:cs="Times New Roman"/>
                <w:lang w:val="es-ES" w:eastAsia="es-ES"/>
              </w:rPr>
              <w:t xml:space="preserve"> Ltda. ).</w:t>
            </w:r>
          </w:p>
          <w:p w:rsidR="00547BAE" w:rsidRPr="00547BAE" w:rsidRDefault="00547BAE" w:rsidP="00547BAE">
            <w:pPr>
              <w:spacing w:after="0" w:line="240" w:lineRule="auto"/>
              <w:ind w:left="720"/>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lastRenderedPageBreak/>
              <w:t>-la botella de la derecha presenta inscripción: “Leche de Magnesia, Producto Phillips”.</w:t>
            </w:r>
          </w:p>
          <w:p w:rsidR="00547BAE" w:rsidRPr="00547BAE" w:rsidRDefault="00547BAE" w:rsidP="00547BAE">
            <w:pPr>
              <w:spacing w:after="0" w:line="240" w:lineRule="auto"/>
              <w:ind w:left="720"/>
              <w:contextualSpacing/>
              <w:rPr>
                <w:rFonts w:ascii="Times New Roman" w:eastAsia="Times New Roman" w:hAnsi="Times New Roman" w:cs="Times New Roman"/>
                <w:lang w:val="es-ES" w:eastAsia="es-ES"/>
              </w:rPr>
            </w:pPr>
          </w:p>
          <w:p w:rsidR="00547BAE" w:rsidRPr="00547BAE" w:rsidRDefault="00547BAE" w:rsidP="00547BAE">
            <w:pPr>
              <w:numPr>
                <w:ilvl w:val="0"/>
                <w:numId w:val="30"/>
              </w:numPr>
              <w:spacing w:after="0" w:line="240" w:lineRule="auto"/>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Óseo animal (foto 10).</w:t>
            </w:r>
          </w:p>
          <w:p w:rsidR="00547BAE" w:rsidRPr="00547BAE" w:rsidRDefault="00547BAE" w:rsidP="00547BAE">
            <w:pPr>
              <w:numPr>
                <w:ilvl w:val="0"/>
                <w:numId w:val="30"/>
              </w:numPr>
              <w:spacing w:after="0" w:line="240" w:lineRule="auto"/>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Fragmentos de loza (foto 9).</w:t>
            </w:r>
          </w:p>
          <w:p w:rsidR="00547BAE" w:rsidRPr="00547BAE" w:rsidRDefault="00547BAE" w:rsidP="00547BAE">
            <w:pPr>
              <w:numPr>
                <w:ilvl w:val="0"/>
                <w:numId w:val="30"/>
              </w:numPr>
              <w:spacing w:after="0" w:line="240" w:lineRule="auto"/>
              <w:contextualSpacing/>
              <w:rPr>
                <w:rFonts w:ascii="Times New Roman" w:eastAsia="Times New Roman" w:hAnsi="Times New Roman" w:cs="Times New Roman"/>
                <w:lang w:val="es-ES" w:eastAsia="es-ES"/>
              </w:rPr>
            </w:pPr>
            <w:r w:rsidRPr="00547BAE">
              <w:rPr>
                <w:rFonts w:ascii="Times New Roman" w:eastAsia="Times New Roman" w:hAnsi="Times New Roman" w:cs="Times New Roman"/>
                <w:lang w:val="es-ES" w:eastAsia="es-ES"/>
              </w:rPr>
              <w:t>Fragmento de teja (foto 11).</w:t>
            </w:r>
          </w:p>
          <w:p w:rsidR="00547BAE" w:rsidRPr="00547BAE" w:rsidRDefault="00547BAE" w:rsidP="00547BAE">
            <w:pPr>
              <w:spacing w:after="0" w:line="240" w:lineRule="auto"/>
              <w:ind w:left="720"/>
              <w:contextualSpacing/>
              <w:rPr>
                <w:rFonts w:ascii="Times New Roman" w:eastAsia="Times New Roman" w:hAnsi="Times New Roman" w:cs="Times New Roman"/>
                <w:lang w:val="es-ES" w:eastAsia="es-ES"/>
              </w:rPr>
            </w:pPr>
          </w:p>
        </w:tc>
      </w:tr>
    </w:tbl>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t>6.- REGISTRADO POR</w:t>
      </w:r>
    </w:p>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547BAE" w:rsidRPr="00547BAE" w:rsidTr="00547BAE">
        <w:trPr>
          <w:trHeight w:val="676"/>
        </w:trPr>
        <w:tc>
          <w:tcPr>
            <w:tcW w:w="8862" w:type="dxa"/>
          </w:tcPr>
          <w:p w:rsidR="00547BAE" w:rsidRPr="00547BAE" w:rsidRDefault="00547BAE" w:rsidP="00547BAE">
            <w:pPr>
              <w:spacing w:after="0" w:line="240" w:lineRule="auto"/>
              <w:rPr>
                <w:rFonts w:ascii="Times New Roman" w:eastAsia="Times New Roman" w:hAnsi="Times New Roman" w:cs="Times New Roman"/>
                <w:bCs/>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Cs/>
                <w:szCs w:val="24"/>
                <w:lang w:val="es-ES_tradnl" w:eastAsia="es-ES"/>
              </w:rPr>
            </w:pPr>
            <w:r w:rsidRPr="00547BAE">
              <w:rPr>
                <w:rFonts w:ascii="Times New Roman" w:eastAsia="Times New Roman" w:hAnsi="Times New Roman" w:cs="Times New Roman"/>
                <w:bCs/>
                <w:szCs w:val="24"/>
                <w:lang w:val="es-ES_tradnl" w:eastAsia="es-ES"/>
              </w:rPr>
              <w:t>Pilar Castro Arenas.</w:t>
            </w:r>
          </w:p>
        </w:tc>
      </w:tr>
    </w:tbl>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 w:eastAsia="es-ES"/>
        </w:rPr>
      </w:pPr>
      <w:r w:rsidRPr="00547BAE">
        <w:rPr>
          <w:rFonts w:ascii="Times New Roman" w:eastAsia="Times New Roman" w:hAnsi="Times New Roman" w:cs="Times New Roman"/>
          <w:b/>
          <w:sz w:val="24"/>
          <w:szCs w:val="24"/>
          <w:lang w:val="es-ES" w:eastAsia="es-ES"/>
        </w:rPr>
        <w:t>7.- FECHA DE REGISTRO</w:t>
      </w:r>
    </w:p>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547BAE" w:rsidRPr="00547BAE" w:rsidTr="00547BAE">
        <w:tc>
          <w:tcPr>
            <w:tcW w:w="8862" w:type="dxa"/>
          </w:tcPr>
          <w:p w:rsidR="00547BAE" w:rsidRPr="00547BAE" w:rsidRDefault="00547BAE" w:rsidP="00547BAE">
            <w:pPr>
              <w:spacing w:after="0" w:line="240" w:lineRule="auto"/>
              <w:rPr>
                <w:rFonts w:ascii="Times New Roman" w:eastAsia="Times New Roman" w:hAnsi="Times New Roman" w:cs="Times New Roman"/>
                <w:bCs/>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lang w:val="es-ES_tradnl" w:eastAsia="es-ES"/>
              </w:rPr>
            </w:pPr>
            <w:r w:rsidRPr="00547BAE">
              <w:rPr>
                <w:rFonts w:ascii="Times New Roman" w:eastAsia="Times New Roman" w:hAnsi="Times New Roman" w:cs="Times New Roman"/>
                <w:lang w:val="es-ES_tradnl" w:eastAsia="es-ES"/>
              </w:rPr>
              <w:t>Desde el 26 de Septiembre al 9 de Octubre de 2013</w:t>
            </w:r>
          </w:p>
          <w:p w:rsidR="00547BAE" w:rsidRPr="00547BAE" w:rsidRDefault="00547BAE" w:rsidP="00547BAE">
            <w:pPr>
              <w:spacing w:after="0" w:line="240" w:lineRule="auto"/>
              <w:rPr>
                <w:rFonts w:ascii="Times New Roman" w:eastAsia="Times New Roman" w:hAnsi="Times New Roman" w:cs="Times New Roman"/>
                <w:lang w:val="es-ES_tradnl" w:eastAsia="es-ES"/>
              </w:rPr>
            </w:pPr>
          </w:p>
        </w:tc>
      </w:tr>
    </w:tbl>
    <w:p w:rsidR="00547BAE" w:rsidRDefault="00547BAE" w:rsidP="00547BAE">
      <w:pPr>
        <w:tabs>
          <w:tab w:val="left" w:pos="5280"/>
        </w:tabs>
        <w:spacing w:after="0" w:line="240" w:lineRule="auto"/>
        <w:jc w:val="center"/>
        <w:rPr>
          <w:rFonts w:ascii="Times New Roman" w:eastAsia="Times New Roman" w:hAnsi="Times New Roman" w:cs="Times New Roman"/>
          <w:sz w:val="24"/>
          <w:szCs w:val="24"/>
          <w:lang w:val="es-ES_tradnl" w:eastAsia="es-ES"/>
        </w:rPr>
      </w:pPr>
    </w:p>
    <w:p w:rsidR="00547BAE" w:rsidRDefault="00547BAE">
      <w:pPr>
        <w:rPr>
          <w:rFonts w:ascii="Times New Roman" w:eastAsia="Times New Roman" w:hAnsi="Times New Roman" w:cs="Times New Roman"/>
          <w:sz w:val="24"/>
          <w:szCs w:val="24"/>
          <w:lang w:val="es-ES_tradnl" w:eastAsia="es-ES"/>
        </w:rPr>
      </w:pPr>
      <w:r>
        <w:rPr>
          <w:rFonts w:ascii="Times New Roman" w:eastAsia="Times New Roman" w:hAnsi="Times New Roman" w:cs="Times New Roman"/>
          <w:sz w:val="24"/>
          <w:szCs w:val="24"/>
          <w:lang w:val="es-ES_tradnl" w:eastAsia="es-ES"/>
        </w:rPr>
        <w:br w:type="page"/>
      </w:r>
    </w:p>
    <w:p w:rsidR="00547BAE" w:rsidRPr="00547BAE" w:rsidRDefault="00547BAE" w:rsidP="00547BAE">
      <w:pPr>
        <w:tabs>
          <w:tab w:val="left" w:pos="5280"/>
        </w:tabs>
        <w:spacing w:after="0" w:line="240" w:lineRule="auto"/>
        <w:jc w:val="center"/>
        <w:rPr>
          <w:rFonts w:ascii="Times New Roman" w:eastAsia="Times New Roman" w:hAnsi="Times New Roman" w:cs="Times New Roman"/>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1. Proceso de excavación segunda etapa (150 cm a 350 cm de profundidad).</w:t>
      </w:r>
    </w:p>
    <w:p w:rsidR="00547BAE" w:rsidRPr="00547BAE" w:rsidRDefault="00547BAE" w:rsidP="00547BAE">
      <w:pPr>
        <w:tabs>
          <w:tab w:val="left" w:pos="5280"/>
        </w:tabs>
        <w:spacing w:after="0" w:line="240" w:lineRule="auto"/>
        <w:jc w:val="center"/>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noProof/>
          <w:sz w:val="24"/>
          <w:szCs w:val="24"/>
        </w:rPr>
        <w:drawing>
          <wp:inline distT="0" distB="0" distL="0" distR="0">
            <wp:extent cx="3657600" cy="2743411"/>
            <wp:effectExtent l="19050" t="19050" r="19050" b="18839"/>
            <wp:docPr id="10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456.JPG"/>
                    <pic:cNvPicPr/>
                  </pic:nvPicPr>
                  <pic:blipFill>
                    <a:blip r:embed="rId25"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660497" cy="2745584"/>
                    </a:xfrm>
                    <a:prstGeom prst="rect">
                      <a:avLst/>
                    </a:prstGeom>
                    <a:ln>
                      <a:solidFill>
                        <a:schemeClr val="tx1"/>
                      </a:solidFill>
                    </a:ln>
                  </pic:spPr>
                </pic:pic>
              </a:graphicData>
            </a:graphic>
          </wp:inline>
        </w:drawing>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2. Proceso de excavación tercera etapa (350 cm de profundidad a 550 cm de profundidad).</w:t>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886200" cy="2914874"/>
            <wp:effectExtent l="19050" t="19050" r="19050" b="18826"/>
            <wp:docPr id="1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0528.JPG"/>
                    <pic:cNvPicPr/>
                  </pic:nvPicPr>
                  <pic:blipFill>
                    <a:blip r:embed="rId26"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889717" cy="2917512"/>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3. Proceso de avance de la obra (tercera etapa).</w:t>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860501" cy="2895600"/>
            <wp:effectExtent l="19050" t="19050" r="25699" b="19050"/>
            <wp:docPr id="11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0544.JPG"/>
                    <pic:cNvPicPr/>
                  </pic:nvPicPr>
                  <pic:blipFill>
                    <a:blip r:embed="rId27"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861934" cy="2896675"/>
                    </a:xfrm>
                    <a:prstGeom prst="rect">
                      <a:avLst/>
                    </a:prstGeom>
                    <a:ln>
                      <a:solidFill>
                        <a:schemeClr val="tx1"/>
                      </a:solidFill>
                    </a:ln>
                  </pic:spPr>
                </pic:pic>
              </a:graphicData>
            </a:graphic>
          </wp:inline>
        </w:drawing>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4. Perfil estratigráfico segunda etapa (150 cm a 350 cm) sector suroriente del pique.</w:t>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587671" cy="2690960"/>
            <wp:effectExtent l="0" t="476250" r="0" b="471340"/>
            <wp:docPr id="11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0496.JPG"/>
                    <pic:cNvPicPr/>
                  </pic:nvPicPr>
                  <pic:blipFill>
                    <a:blip r:embed="rId28"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3590103" cy="2692784"/>
                    </a:xfrm>
                    <a:prstGeom prst="rect">
                      <a:avLst/>
                    </a:prstGeom>
                    <a:ln>
                      <a:solidFill>
                        <a:schemeClr val="tx1"/>
                      </a:solidFill>
                    </a:ln>
                  </pic:spPr>
                </pic:pic>
              </a:graphicData>
            </a:graphic>
          </wp:inline>
        </w:drawing>
      </w:r>
    </w:p>
    <w:p w:rsidR="00547BAE" w:rsidRPr="00547BAE" w:rsidRDefault="00547BAE" w:rsidP="00547BAE">
      <w:pPr>
        <w:tabs>
          <w:tab w:val="left" w:pos="5280"/>
        </w:tabs>
        <w:spacing w:after="0" w:line="240" w:lineRule="auto"/>
        <w:rPr>
          <w:rFonts w:ascii="Times New Roman" w:eastAsia="Times New Roman" w:hAnsi="Times New Roman" w:cs="Times New Roman"/>
          <w:b/>
          <w:sz w:val="24"/>
          <w:szCs w:val="24"/>
          <w:lang w:val="es-ES_tradnl" w:eastAsia="es-ES"/>
        </w:rPr>
      </w:pP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547BAE" w:rsidRPr="00547BAE" w:rsidRDefault="00547BAE" w:rsidP="00547BAE">
      <w:pPr>
        <w:tabs>
          <w:tab w:val="left" w:pos="5280"/>
        </w:tabs>
        <w:spacing w:after="0" w:line="240" w:lineRule="auto"/>
        <w:rPr>
          <w:rFonts w:ascii="Times New Roman" w:eastAsia="Times New Roman" w:hAnsi="Times New Roman" w:cs="Times New Roman"/>
          <w:b/>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 xml:space="preserve">Foto 5. Bolsón (rasgo 1), segunda etapa, perfil estratigráfico </w:t>
      </w:r>
      <w:proofErr w:type="spellStart"/>
      <w:r w:rsidRPr="00547BAE">
        <w:rPr>
          <w:rFonts w:ascii="Times New Roman" w:eastAsia="Times New Roman" w:hAnsi="Times New Roman" w:cs="Times New Roman"/>
          <w:b/>
          <w:szCs w:val="24"/>
          <w:lang w:val="es-ES_tradnl" w:eastAsia="es-ES"/>
        </w:rPr>
        <w:t>surponiente</w:t>
      </w:r>
      <w:proofErr w:type="spellEnd"/>
      <w:r w:rsidRPr="00547BAE">
        <w:rPr>
          <w:rFonts w:ascii="Times New Roman" w:eastAsia="Times New Roman" w:hAnsi="Times New Roman" w:cs="Times New Roman"/>
          <w:b/>
          <w:szCs w:val="24"/>
          <w:lang w:val="es-ES_tradnl" w:eastAsia="es-ES"/>
        </w:rPr>
        <w:t>.</w:t>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570459" cy="2678050"/>
            <wp:effectExtent l="0" t="457200" r="0" b="465200"/>
            <wp:docPr id="11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0458.JPG"/>
                    <pic:cNvPicPr/>
                  </pic:nvPicPr>
                  <pic:blipFill>
                    <a:blip r:embed="rId29"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3574555" cy="2681122"/>
                    </a:xfrm>
                    <a:prstGeom prst="rect">
                      <a:avLst/>
                    </a:prstGeom>
                    <a:ln>
                      <a:solidFill>
                        <a:schemeClr val="tx1"/>
                      </a:solidFill>
                    </a:ln>
                  </pic:spPr>
                </pic:pic>
              </a:graphicData>
            </a:graphic>
          </wp:inline>
        </w:drawing>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 xml:space="preserve">Foto 6. Perfil estratigráfico suroriente tercera etapa </w:t>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847383" cy="2885760"/>
            <wp:effectExtent l="0" t="495300" r="0" b="505140"/>
            <wp:docPr id="11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0513.JPG"/>
                    <pic:cNvPicPr/>
                  </pic:nvPicPr>
                  <pic:blipFill>
                    <a:blip r:embed="rId30"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3848241" cy="2886404"/>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5280"/>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7. Bolsón (rasgo 2) en tercera etapa, perfil sur.</w:t>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771189" cy="2828610"/>
            <wp:effectExtent l="0" t="495300" r="0" b="486090"/>
            <wp:docPr id="1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0546.JPG"/>
                    <pic:cNvPicPr/>
                  </pic:nvPicPr>
                  <pic:blipFill>
                    <a:blip r:embed="rId31"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16200000">
                      <a:off x="0" y="0"/>
                      <a:ext cx="3772441" cy="2829549"/>
                    </a:xfrm>
                    <a:prstGeom prst="rect">
                      <a:avLst/>
                    </a:prstGeom>
                    <a:ln>
                      <a:solidFill>
                        <a:schemeClr val="tx1"/>
                      </a:solidFill>
                    </a:ln>
                  </pic:spPr>
                </pic:pic>
              </a:graphicData>
            </a:graphic>
          </wp:inline>
        </w:drawing>
      </w:r>
    </w:p>
    <w:p w:rsidR="00547BAE" w:rsidRPr="00547BAE" w:rsidRDefault="00547BAE" w:rsidP="00547BAE">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8. Vidrio: botellas.</w:t>
      </w:r>
    </w:p>
    <w:p w:rsidR="00547BAE" w:rsidRPr="00547BAE" w:rsidRDefault="00547BAE" w:rsidP="00547BAE">
      <w:pPr>
        <w:spacing w:after="0" w:line="240" w:lineRule="auto"/>
        <w:jc w:val="center"/>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noProof/>
          <w:sz w:val="24"/>
          <w:szCs w:val="24"/>
        </w:rPr>
        <w:drawing>
          <wp:inline distT="0" distB="0" distL="0" distR="0">
            <wp:extent cx="4067175" cy="3050616"/>
            <wp:effectExtent l="19050" t="19050" r="28575" b="16434"/>
            <wp:docPr id="1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0576.JPG"/>
                    <pic:cNvPicPr/>
                  </pic:nvPicPr>
                  <pic:blipFill>
                    <a:blip r:embed="rId32"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069474" cy="3052340"/>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9. Fragmentos de loza.</w:t>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971925" cy="2979174"/>
            <wp:effectExtent l="19050" t="19050" r="28575" b="11676"/>
            <wp:docPr id="1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0580.JPG"/>
                    <pic:cNvPicPr/>
                  </pic:nvPicPr>
                  <pic:blipFill>
                    <a:blip r:embed="rId33"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974776" cy="2981312"/>
                    </a:xfrm>
                    <a:prstGeom prst="rect">
                      <a:avLst/>
                    </a:prstGeom>
                    <a:ln>
                      <a:solidFill>
                        <a:schemeClr val="tx1"/>
                      </a:solidFill>
                    </a:ln>
                  </pic:spPr>
                </pic:pic>
              </a:graphicData>
            </a:graphic>
          </wp:inline>
        </w:drawing>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1454"/>
        </w:tabs>
        <w:spacing w:after="0" w:line="240" w:lineRule="auto"/>
        <w:rPr>
          <w:rFonts w:ascii="Times New Roman" w:eastAsia="Times New Roman" w:hAnsi="Times New Roman" w:cs="Times New Roman"/>
          <w:b/>
          <w:sz w:val="24"/>
          <w:szCs w:val="24"/>
          <w:lang w:val="es-ES_tradnl" w:eastAsia="es-ES"/>
        </w:rPr>
      </w:pPr>
    </w:p>
    <w:p w:rsidR="00547BAE" w:rsidRPr="00547BAE"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 xml:space="preserve">Foto 10. Óseo animal </w:t>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952875" cy="2964885"/>
            <wp:effectExtent l="19050" t="19050" r="28575" b="25965"/>
            <wp:docPr id="11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0583.JPG"/>
                    <pic:cNvPicPr/>
                  </pic:nvPicPr>
                  <pic:blipFill>
                    <a:blip r:embed="rId34"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955556" cy="2966896"/>
                    </a:xfrm>
                    <a:prstGeom prst="rect">
                      <a:avLst/>
                    </a:prstGeom>
                    <a:ln>
                      <a:solidFill>
                        <a:schemeClr val="tx1"/>
                      </a:solidFill>
                    </a:ln>
                  </pic:spPr>
                </pic:pic>
              </a:graphicData>
            </a:graphic>
          </wp:inline>
        </w:drawing>
      </w:r>
    </w:p>
    <w:p w:rsidR="00547BAE" w:rsidRDefault="00547BAE">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11. Fragmento de teja</w:t>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936371" cy="2952504"/>
            <wp:effectExtent l="19050" t="19050" r="26029" b="19296"/>
            <wp:docPr id="11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0585.JPG"/>
                    <pic:cNvPicPr/>
                  </pic:nvPicPr>
                  <pic:blipFill>
                    <a:blip r:embed="rId35"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944133" cy="2958326"/>
                    </a:xfrm>
                    <a:prstGeom prst="rect">
                      <a:avLst/>
                    </a:prstGeom>
                    <a:ln>
                      <a:solidFill>
                        <a:schemeClr val="tx1"/>
                      </a:solidFill>
                    </a:ln>
                  </pic:spPr>
                </pic:pic>
              </a:graphicData>
            </a:graphic>
          </wp:inline>
        </w:drawing>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tabs>
          <w:tab w:val="left" w:pos="1454"/>
        </w:tabs>
        <w:spacing w:after="0" w:line="240" w:lineRule="auto"/>
        <w:jc w:val="center"/>
        <w:rPr>
          <w:rFonts w:ascii="Times New Roman" w:eastAsia="Times New Roman" w:hAnsi="Times New Roman" w:cs="Times New Roman"/>
          <w:b/>
          <w:szCs w:val="24"/>
          <w:lang w:val="es-ES_tradnl" w:eastAsia="es-ES"/>
        </w:rPr>
      </w:pPr>
      <w:r w:rsidRPr="00547BAE">
        <w:rPr>
          <w:rFonts w:ascii="Times New Roman" w:eastAsia="Times New Roman" w:hAnsi="Times New Roman" w:cs="Times New Roman"/>
          <w:b/>
          <w:szCs w:val="24"/>
          <w:lang w:val="es-ES_tradnl" w:eastAsia="es-ES"/>
        </w:rPr>
        <w:t>Foto 12. Plano obra supervisada.</w:t>
      </w:r>
    </w:p>
    <w:p w:rsidR="00547BAE" w:rsidRPr="00547BAE" w:rsidRDefault="00547BAE" w:rsidP="00547BAE">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noProof/>
          <w:sz w:val="24"/>
          <w:szCs w:val="24"/>
        </w:rPr>
        <w:drawing>
          <wp:inline distT="0" distB="0" distL="0" distR="0">
            <wp:extent cx="3886200" cy="2914876"/>
            <wp:effectExtent l="19050" t="19050" r="19050" b="18824"/>
            <wp:docPr id="11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0549.JPG"/>
                    <pic:cNvPicPr/>
                  </pic:nvPicPr>
                  <pic:blipFill>
                    <a:blip r:embed="rId36"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889199" cy="2917125"/>
                    </a:xfrm>
                    <a:prstGeom prst="rect">
                      <a:avLst/>
                    </a:prstGeom>
                    <a:ln>
                      <a:solidFill>
                        <a:schemeClr val="tx1"/>
                      </a:solidFill>
                    </a:ln>
                  </pic:spPr>
                </pic:pic>
              </a:graphicData>
            </a:graphic>
          </wp:inline>
        </w:drawing>
      </w:r>
    </w:p>
    <w:p w:rsidR="00547BAE" w:rsidRPr="00547BAE" w:rsidRDefault="00547BAE" w:rsidP="00547BAE">
      <w:pPr>
        <w:tabs>
          <w:tab w:val="left" w:pos="1454"/>
        </w:tabs>
        <w:spacing w:after="0" w:line="240" w:lineRule="auto"/>
        <w:rPr>
          <w:rFonts w:ascii="Times New Roman" w:eastAsia="Times New Roman" w:hAnsi="Times New Roman" w:cs="Times New Roman"/>
          <w:b/>
          <w:sz w:val="24"/>
          <w:szCs w:val="24"/>
          <w:lang w:val="es-ES_tradnl" w:eastAsia="es-ES"/>
        </w:rPr>
      </w:pPr>
    </w:p>
    <w:p w:rsidR="00547BAE" w:rsidRDefault="00547BAE">
      <w:pPr>
        <w:rPr>
          <w:rFonts w:ascii="Times New Roman" w:hAnsi="Times New Roman" w:cs="Times New Roman"/>
        </w:rPr>
      </w:pPr>
      <w:r>
        <w:rPr>
          <w:rFonts w:ascii="Times New Roman" w:hAnsi="Times New Roman" w:cs="Times New Roman"/>
        </w:rPr>
        <w:br w:type="page"/>
      </w:r>
    </w:p>
    <w:p w:rsidR="00547BAE" w:rsidRPr="00547BAE" w:rsidRDefault="00547BAE" w:rsidP="00547BAE">
      <w:pPr>
        <w:spacing w:after="0" w:line="240" w:lineRule="auto"/>
        <w:jc w:val="center"/>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lastRenderedPageBreak/>
        <w:t>FICHA DE REGISTRO SUPERVISIÓN ARQUEOLÓGICA</w:t>
      </w:r>
    </w:p>
    <w:p w:rsidR="00547BAE" w:rsidRPr="00547BAE" w:rsidRDefault="00547BAE" w:rsidP="00547BAE">
      <w:pPr>
        <w:spacing w:after="0" w:line="240" w:lineRule="auto"/>
        <w:jc w:val="center"/>
        <w:rPr>
          <w:rFonts w:ascii="Times New Roman" w:eastAsia="Times New Roman" w:hAnsi="Times New Roman" w:cs="Times New Roman"/>
          <w:b/>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 w:eastAsia="es-ES"/>
        </w:rPr>
      </w:pPr>
      <w:r w:rsidRPr="00547BAE">
        <w:rPr>
          <w:rFonts w:ascii="Times New Roman" w:eastAsia="Times New Roman" w:hAnsi="Times New Roman" w:cs="Times New Roman"/>
          <w:b/>
          <w:sz w:val="24"/>
          <w:szCs w:val="24"/>
          <w:lang w:val="es-ES" w:eastAsia="es-ES"/>
        </w:rPr>
        <w:t>1.- IDENTIFICACIÓN</w:t>
      </w:r>
    </w:p>
    <w:p w:rsidR="00547BAE" w:rsidRPr="00547BAE" w:rsidRDefault="00547BAE" w:rsidP="00547BAE">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7"/>
        <w:gridCol w:w="6473"/>
      </w:tblGrid>
      <w:tr w:rsidR="00547BAE" w:rsidRPr="00547BAE" w:rsidTr="00547BAE">
        <w:trPr>
          <w:trHeight w:val="730"/>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 w:eastAsia="es-ES"/>
              </w:rPr>
            </w:pPr>
            <w:r w:rsidRPr="00547BAE">
              <w:rPr>
                <w:rFonts w:ascii="Times New Roman" w:eastAsia="Times New Roman" w:hAnsi="Times New Roman" w:cs="Times New Roman"/>
                <w:b/>
                <w:bCs/>
                <w:lang w:val="es-ES" w:eastAsia="es-ES"/>
              </w:rPr>
              <w:t>Sector</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roofErr w:type="spellStart"/>
            <w:r w:rsidRPr="00547BAE">
              <w:rPr>
                <w:rFonts w:ascii="Times New Roman" w:eastAsia="Times New Roman" w:hAnsi="Times New Roman" w:cs="Times New Roman"/>
                <w:lang w:val="es-ES_tradnl" w:eastAsia="es-ES"/>
              </w:rPr>
              <w:t>Quilicura</w:t>
            </w:r>
            <w:proofErr w:type="spellEnd"/>
          </w:p>
        </w:tc>
      </w:tr>
      <w:tr w:rsidR="00547BAE" w:rsidRPr="00547BAE" w:rsidTr="00547BAE">
        <w:trPr>
          <w:trHeight w:val="708"/>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Pique o Área de excavación</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Estación Terminal Vespucio Norte</w:t>
            </w:r>
          </w:p>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tc>
      </w:tr>
      <w:tr w:rsidR="00547BAE" w:rsidRPr="00547BAE" w:rsidTr="00547BAE">
        <w:trPr>
          <w:trHeight w:val="708"/>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Ubicación</w:t>
            </w:r>
          </w:p>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Caletera de Avenida Américo Vespucio Norte  n° 2305</w:t>
            </w:r>
          </w:p>
        </w:tc>
      </w:tr>
      <w:tr w:rsidR="00547BAE" w:rsidRPr="00547BAE" w:rsidTr="00547BAE">
        <w:trPr>
          <w:trHeight w:val="708"/>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UTM</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tc>
      </w:tr>
      <w:tr w:rsidR="00547BAE" w:rsidRPr="00547BAE" w:rsidTr="00547BAE">
        <w:trPr>
          <w:trHeight w:val="751"/>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Dimensiones</w:t>
            </w:r>
          </w:p>
        </w:tc>
        <w:tc>
          <w:tcPr>
            <w:tcW w:w="6588" w:type="dxa"/>
            <w:vAlign w:val="center"/>
          </w:tcPr>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Perforaciones cilíndricas (pilotes) de 1.2 metros de diámetro, dispuestos cada 3.1 metros.</w:t>
            </w: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Excavación masiva del pique Terminal Norte: zanja de 20 metros (zanja inicial) y rebaje de toda la matriz de relleno presente en el área de excavación masiva.</w:t>
            </w:r>
          </w:p>
        </w:tc>
      </w:tr>
      <w:tr w:rsidR="00547BAE" w:rsidRPr="00547BAE" w:rsidTr="00547BAE">
        <w:trPr>
          <w:trHeight w:val="880"/>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Profundidad máxima supervisión</w:t>
            </w:r>
          </w:p>
        </w:tc>
        <w:tc>
          <w:tcPr>
            <w:tcW w:w="6588" w:type="dxa"/>
            <w:vAlign w:val="center"/>
          </w:tcPr>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En los Pilotes aproximadamente 4.5 metros desde la superficie actual. Mientras que la excavación masiva alcanzo una profundidad de 1.8 metros aproximadamente</w:t>
            </w:r>
          </w:p>
        </w:tc>
      </w:tr>
    </w:tbl>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 w:eastAsia="es-ES"/>
        </w:rPr>
      </w:pPr>
      <w:r w:rsidRPr="00547BAE">
        <w:rPr>
          <w:rFonts w:ascii="Times New Roman" w:eastAsia="Times New Roman" w:hAnsi="Times New Roman" w:cs="Times New Roman"/>
          <w:b/>
          <w:sz w:val="24"/>
          <w:szCs w:val="24"/>
          <w:lang w:val="es-ES" w:eastAsia="es-ES"/>
        </w:rPr>
        <w:t xml:space="preserve">2. -FAENAS DE </w:t>
      </w:r>
      <w:smartTag w:uri="urn:schemas-microsoft-com:office:smarttags" w:element="PersonName">
        <w:smartTagPr>
          <w:attr w:name="ProductID" w:val="LA EMPRESA SUPERVISADAS"/>
        </w:smartTagPr>
        <w:r w:rsidRPr="00547BAE">
          <w:rPr>
            <w:rFonts w:ascii="Times New Roman" w:eastAsia="Times New Roman" w:hAnsi="Times New Roman" w:cs="Times New Roman"/>
            <w:b/>
            <w:sz w:val="24"/>
            <w:szCs w:val="24"/>
            <w:lang w:val="es-ES" w:eastAsia="es-ES"/>
          </w:rPr>
          <w:t>LA EMPRESA SUPERVISADAS</w:t>
        </w:r>
      </w:smartTag>
    </w:p>
    <w:p w:rsidR="00547BAE" w:rsidRPr="00547BAE" w:rsidRDefault="00547BAE" w:rsidP="00547BAE">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3"/>
        <w:gridCol w:w="6477"/>
      </w:tblGrid>
      <w:tr w:rsidR="00547BAE" w:rsidRPr="00547BAE" w:rsidTr="00547BAE">
        <w:tc>
          <w:tcPr>
            <w:tcW w:w="2268" w:type="dxa"/>
          </w:tcPr>
          <w:p w:rsidR="00547BAE" w:rsidRPr="00547BAE" w:rsidRDefault="00547BAE" w:rsidP="00547BAE">
            <w:pPr>
              <w:spacing w:after="0" w:line="240" w:lineRule="auto"/>
              <w:jc w:val="both"/>
              <w:rPr>
                <w:rFonts w:ascii="Times New Roman" w:eastAsia="Times New Roman" w:hAnsi="Times New Roman" w:cs="Times New Roman"/>
                <w:b/>
                <w:color w:val="000000"/>
                <w:sz w:val="24"/>
                <w:szCs w:val="24"/>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b/>
                <w:color w:val="000000"/>
                <w:sz w:val="24"/>
                <w:szCs w:val="24"/>
                <w:lang w:val="es-ES_tradnl" w:eastAsia="es-ES"/>
              </w:rPr>
            </w:pPr>
            <w:r w:rsidRPr="00547BAE">
              <w:rPr>
                <w:rFonts w:ascii="Times New Roman" w:eastAsia="Times New Roman" w:hAnsi="Times New Roman" w:cs="Times New Roman"/>
                <w:b/>
                <w:color w:val="000000"/>
                <w:szCs w:val="24"/>
                <w:lang w:val="es-ES_tradnl" w:eastAsia="es-ES"/>
              </w:rPr>
              <w:t>Descripción actividades período desde el 01 al 30 de Septiembre de 2013</w:t>
            </w:r>
          </w:p>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tc>
        <w:tc>
          <w:tcPr>
            <w:tcW w:w="6588" w:type="dxa"/>
          </w:tcPr>
          <w:p w:rsidR="00547BAE" w:rsidRPr="00547BAE" w:rsidRDefault="00547BAE" w:rsidP="00547BAE">
            <w:pPr>
              <w:spacing w:after="0" w:line="240" w:lineRule="auto"/>
              <w:jc w:val="both"/>
              <w:rPr>
                <w:rFonts w:ascii="Times New Roman" w:eastAsia="Times New Roman" w:hAnsi="Times New Roman" w:cs="Times New Roman"/>
                <w:bCs/>
                <w:sz w:val="24"/>
                <w:szCs w:val="24"/>
                <w:lang w:val="es-ES_tradnl" w:eastAsia="es-ES"/>
              </w:rPr>
            </w:pPr>
          </w:p>
          <w:p w:rsidR="00547BAE" w:rsidRPr="00547BAE" w:rsidRDefault="00547BAE" w:rsidP="00547BAE">
            <w:pPr>
              <w:numPr>
                <w:ilvl w:val="0"/>
                <w:numId w:val="31"/>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Supervisión visual directa de cada perforación hasta los 4.5 metros, lo que corresponde generalmente a seis “baldadas” y es equivalente a la primera “camisa” del pilote.</w:t>
            </w:r>
          </w:p>
          <w:p w:rsidR="00547BAE" w:rsidRPr="00547BAE" w:rsidRDefault="00547BAE" w:rsidP="00547BAE">
            <w:pPr>
              <w:numPr>
                <w:ilvl w:val="0"/>
                <w:numId w:val="31"/>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Excavación masiva.</w:t>
            </w:r>
          </w:p>
        </w:tc>
      </w:tr>
    </w:tbl>
    <w:p w:rsidR="00547BAE" w:rsidRPr="00547BAE" w:rsidRDefault="00547BAE" w:rsidP="00547BAE">
      <w:pPr>
        <w:spacing w:after="0" w:line="240" w:lineRule="auto"/>
        <w:rPr>
          <w:rFonts w:ascii="Times New Roman" w:eastAsia="Times New Roman" w:hAnsi="Times New Roman" w:cs="Times New Roman"/>
          <w:b/>
          <w:szCs w:val="24"/>
          <w:lang w:val="es-ES"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t>3.- METODOLOGÍA ARQUEOLÓGICA</w:t>
      </w:r>
    </w:p>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6"/>
        <w:gridCol w:w="6474"/>
      </w:tblGrid>
      <w:tr w:rsidR="00547BAE" w:rsidRPr="00547BAE" w:rsidTr="00547BAE">
        <w:trPr>
          <w:trHeight w:val="1012"/>
        </w:trPr>
        <w:tc>
          <w:tcPr>
            <w:tcW w:w="2268" w:type="dxa"/>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Supervisión</w:t>
            </w:r>
          </w:p>
        </w:tc>
        <w:tc>
          <w:tcPr>
            <w:tcW w:w="6588" w:type="dxa"/>
            <w:vAlign w:val="center"/>
          </w:tcPr>
          <w:p w:rsidR="00547BAE" w:rsidRPr="00547BAE" w:rsidRDefault="00547BAE" w:rsidP="00547BAE">
            <w:pPr>
              <w:spacing w:after="0" w:line="240" w:lineRule="auto"/>
              <w:ind w:left="720"/>
              <w:jc w:val="both"/>
              <w:rPr>
                <w:rFonts w:ascii="Times New Roman" w:eastAsia="Times New Roman" w:hAnsi="Times New Roman" w:cs="Times New Roman"/>
                <w:bCs/>
                <w:sz w:val="24"/>
                <w:szCs w:val="24"/>
                <w:lang w:val="es-ES_tradnl" w:eastAsia="es-ES"/>
              </w:rPr>
            </w:pPr>
          </w:p>
          <w:p w:rsidR="00547BAE" w:rsidRPr="00547BAE" w:rsidRDefault="00547BAE" w:rsidP="00547BAE">
            <w:pPr>
              <w:numPr>
                <w:ilvl w:val="0"/>
                <w:numId w:val="32"/>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 xml:space="preserve">Se supervisaron visualmente las perforaciones realizadas para los pilotes: 65, 54, 57, 62, 64, 66, 58, 53, 60, 67, 73, 84, 86.  En ese orden, revisando el sedimento que la </w:t>
            </w:r>
            <w:proofErr w:type="spellStart"/>
            <w:r w:rsidRPr="00547BAE">
              <w:rPr>
                <w:rFonts w:ascii="Times New Roman" w:eastAsia="Times New Roman" w:hAnsi="Times New Roman" w:cs="Times New Roman"/>
                <w:bCs/>
                <w:lang w:val="es-ES_tradnl" w:eastAsia="es-ES"/>
              </w:rPr>
              <w:t>pilotera</w:t>
            </w:r>
            <w:proofErr w:type="spellEnd"/>
            <w:r w:rsidRPr="00547BAE">
              <w:rPr>
                <w:rFonts w:ascii="Times New Roman" w:eastAsia="Times New Roman" w:hAnsi="Times New Roman" w:cs="Times New Roman"/>
                <w:bCs/>
                <w:lang w:val="es-ES_tradnl" w:eastAsia="es-ES"/>
              </w:rPr>
              <w:t xml:space="preserve"> dispuso de manera separada entre baldadas, hasta la profundidad de 4.5 metros.</w:t>
            </w:r>
          </w:p>
          <w:p w:rsidR="00547BAE" w:rsidRPr="00547BAE" w:rsidRDefault="00547BAE" w:rsidP="00547BAE">
            <w:pPr>
              <w:spacing w:after="0" w:line="240" w:lineRule="auto"/>
              <w:ind w:left="720"/>
              <w:jc w:val="both"/>
              <w:rPr>
                <w:rFonts w:ascii="Times New Roman" w:eastAsia="Times New Roman" w:hAnsi="Times New Roman" w:cs="Times New Roman"/>
                <w:bCs/>
                <w:sz w:val="24"/>
                <w:szCs w:val="24"/>
                <w:lang w:val="es-ES_tradnl" w:eastAsia="es-ES"/>
              </w:rPr>
            </w:pPr>
          </w:p>
          <w:p w:rsidR="00547BAE" w:rsidRPr="00547BAE" w:rsidRDefault="00547BAE" w:rsidP="00547BAE">
            <w:pPr>
              <w:numPr>
                <w:ilvl w:val="0"/>
                <w:numId w:val="32"/>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Supervisión de la excavación de la zanja inicial de 20 metros de longitud entre pilotes 39-46  hasta los 1,8 metros de profundidad. Supervisión de la excavación masiva del pique hasta los 1,8 metros de profundidad.</w:t>
            </w:r>
          </w:p>
          <w:p w:rsidR="00547BAE" w:rsidRPr="00547BAE" w:rsidRDefault="00547BAE" w:rsidP="00547BAE">
            <w:pPr>
              <w:spacing w:after="0" w:line="240" w:lineRule="auto"/>
              <w:ind w:left="720"/>
              <w:contextualSpacing/>
              <w:rPr>
                <w:rFonts w:ascii="Times New Roman" w:eastAsia="Times New Roman" w:hAnsi="Times New Roman" w:cs="Times New Roman"/>
                <w:bCs/>
                <w:sz w:val="24"/>
                <w:szCs w:val="24"/>
                <w:lang w:val="es-ES_tradnl" w:eastAsia="es-ES"/>
              </w:rPr>
            </w:pPr>
          </w:p>
          <w:p w:rsidR="00547BAE" w:rsidRPr="00547BAE" w:rsidRDefault="00547BAE" w:rsidP="00547BAE">
            <w:pPr>
              <w:numPr>
                <w:ilvl w:val="0"/>
                <w:numId w:val="32"/>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Recolección del material cultural encontrado</w:t>
            </w:r>
          </w:p>
          <w:p w:rsidR="00547BAE" w:rsidRPr="00547BAE" w:rsidRDefault="00547BAE" w:rsidP="00547BAE">
            <w:pPr>
              <w:spacing w:after="0" w:line="240" w:lineRule="auto"/>
              <w:ind w:left="720"/>
              <w:contextualSpacing/>
              <w:rPr>
                <w:rFonts w:ascii="Times New Roman" w:eastAsia="Times New Roman" w:hAnsi="Times New Roman" w:cs="Times New Roman"/>
                <w:bCs/>
                <w:sz w:val="24"/>
                <w:szCs w:val="24"/>
                <w:lang w:val="es-ES_tradnl" w:eastAsia="es-ES"/>
              </w:rPr>
            </w:pPr>
          </w:p>
          <w:p w:rsidR="00547BAE" w:rsidRPr="00547BAE" w:rsidRDefault="00547BAE" w:rsidP="00547BAE">
            <w:pPr>
              <w:numPr>
                <w:ilvl w:val="0"/>
                <w:numId w:val="32"/>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 xml:space="preserve"> Registro fotográfico: </w:t>
            </w:r>
          </w:p>
          <w:p w:rsidR="00547BAE" w:rsidRPr="00547BAE" w:rsidRDefault="00547BAE" w:rsidP="00547BAE">
            <w:pPr>
              <w:spacing w:after="0" w:line="240" w:lineRule="auto"/>
              <w:jc w:val="both"/>
              <w:rPr>
                <w:rFonts w:ascii="Times New Roman" w:eastAsia="Times New Roman" w:hAnsi="Times New Roman" w:cs="Times New Roman"/>
                <w:bCs/>
                <w:sz w:val="24"/>
                <w:szCs w:val="24"/>
                <w:lang w:val="es-ES_tradnl" w:eastAsia="es-ES"/>
              </w:rPr>
            </w:pPr>
          </w:p>
          <w:p w:rsidR="00547BAE" w:rsidRPr="00547BAE" w:rsidRDefault="00547BAE" w:rsidP="00547BAE">
            <w:pPr>
              <w:numPr>
                <w:ilvl w:val="0"/>
                <w:numId w:val="33"/>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De la excavación de cada pilote.</w:t>
            </w:r>
          </w:p>
          <w:p w:rsidR="00547BAE" w:rsidRPr="00547BAE" w:rsidRDefault="00547BAE" w:rsidP="00547BAE">
            <w:pPr>
              <w:numPr>
                <w:ilvl w:val="0"/>
                <w:numId w:val="33"/>
              </w:num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lastRenderedPageBreak/>
              <w:t>De los materiales culturales recolectados.</w:t>
            </w:r>
          </w:p>
        </w:tc>
      </w:tr>
      <w:tr w:rsidR="00547BAE" w:rsidRPr="00547BAE" w:rsidTr="00547BAE">
        <w:trPr>
          <w:trHeight w:val="711"/>
        </w:trPr>
        <w:tc>
          <w:tcPr>
            <w:tcW w:w="2268" w:type="dxa"/>
            <w:vAlign w:val="center"/>
          </w:tcPr>
          <w:p w:rsidR="00547BAE" w:rsidRPr="00547BAE" w:rsidRDefault="00547BAE" w:rsidP="00547BAE">
            <w:pPr>
              <w:keepNext/>
              <w:spacing w:after="0" w:line="240" w:lineRule="auto"/>
              <w:outlineLvl w:val="0"/>
              <w:rPr>
                <w:rFonts w:ascii="Times New Roman" w:eastAsia="Times New Roman" w:hAnsi="Times New Roman" w:cs="Times New Roman"/>
                <w:b/>
                <w:bCs/>
                <w:lang w:val="es-ES" w:eastAsia="es-ES"/>
              </w:rPr>
            </w:pPr>
            <w:r w:rsidRPr="00547BAE">
              <w:rPr>
                <w:rFonts w:ascii="Times New Roman" w:eastAsia="Times New Roman" w:hAnsi="Times New Roman" w:cs="Times New Roman"/>
                <w:b/>
                <w:bCs/>
                <w:lang w:val="es-ES" w:eastAsia="es-ES"/>
              </w:rPr>
              <w:lastRenderedPageBreak/>
              <w:t>Excavaciones</w:t>
            </w:r>
          </w:p>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tc>
        <w:tc>
          <w:tcPr>
            <w:tcW w:w="6588" w:type="dxa"/>
            <w:vAlign w:val="center"/>
          </w:tcPr>
          <w:p w:rsidR="00547BAE" w:rsidRPr="00547BAE" w:rsidRDefault="00547BAE" w:rsidP="00547BAE">
            <w:pPr>
              <w:spacing w:after="0" w:line="240" w:lineRule="auto"/>
              <w:jc w:val="both"/>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lang w:val="es-ES_tradnl" w:eastAsia="es-ES"/>
              </w:rPr>
              <w:t>No se realizaron excavaciones arqueológicas durante esta etapa del proyecto.</w:t>
            </w:r>
          </w:p>
        </w:tc>
      </w:tr>
    </w:tbl>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t>4.- ESTRATIGRAFÍA</w:t>
      </w:r>
    </w:p>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2"/>
        <w:gridCol w:w="6488"/>
      </w:tblGrid>
      <w:tr w:rsidR="00547BAE" w:rsidRPr="00547BAE" w:rsidTr="00547BAE">
        <w:tc>
          <w:tcPr>
            <w:tcW w:w="1280" w:type="pct"/>
          </w:tcPr>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lang w:val="es-ES_tradnl" w:eastAsia="es-ES"/>
              </w:rPr>
              <w:t>Descripción de los estratos</w:t>
            </w:r>
          </w:p>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tc>
        <w:tc>
          <w:tcPr>
            <w:tcW w:w="3720" w:type="pct"/>
          </w:tcPr>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Se identificaron cuatro estratos generales. El número 2 y el número 3 se presentan indistintamente en algunas unidades, como se detallará a continuación.</w:t>
            </w: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b/>
                <w:lang w:val="es-ES_tradnl" w:eastAsia="es-ES"/>
              </w:rPr>
              <w:t>Estrato 1</w:t>
            </w:r>
            <w:r w:rsidRPr="00547BAE">
              <w:rPr>
                <w:rFonts w:ascii="Times New Roman" w:eastAsia="Times New Roman" w:hAnsi="Times New Roman" w:cs="Times New Roman"/>
                <w:lang w:val="es-ES_tradnl" w:eastAsia="es-ES"/>
              </w:rPr>
              <w:t xml:space="preserve"> (0 – 130 cm. aprox.): Matriz franco </w:t>
            </w:r>
            <w:proofErr w:type="gramStart"/>
            <w:r w:rsidRPr="00547BAE">
              <w:rPr>
                <w:rFonts w:ascii="Times New Roman" w:eastAsia="Times New Roman" w:hAnsi="Times New Roman" w:cs="Times New Roman"/>
                <w:lang w:val="es-ES_tradnl" w:eastAsia="es-ES"/>
              </w:rPr>
              <w:t>limosa con grava de diferente tamaño, semicompacta</w:t>
            </w:r>
            <w:proofErr w:type="gramEnd"/>
            <w:r w:rsidRPr="00547BAE">
              <w:rPr>
                <w:rFonts w:ascii="Times New Roman" w:eastAsia="Times New Roman" w:hAnsi="Times New Roman" w:cs="Times New Roman"/>
                <w:lang w:val="es-ES_tradnl" w:eastAsia="es-ES"/>
              </w:rPr>
              <w:t xml:space="preserve">, color café grisáceo. Contiene restos </w:t>
            </w:r>
            <w:proofErr w:type="spellStart"/>
            <w:r w:rsidRPr="00547BAE">
              <w:rPr>
                <w:rFonts w:ascii="Times New Roman" w:eastAsia="Times New Roman" w:hAnsi="Times New Roman" w:cs="Times New Roman"/>
                <w:lang w:val="es-ES_tradnl" w:eastAsia="es-ES"/>
              </w:rPr>
              <w:t>subactuales</w:t>
            </w:r>
            <w:proofErr w:type="spellEnd"/>
            <w:r w:rsidRPr="00547BAE">
              <w:rPr>
                <w:rFonts w:ascii="Times New Roman" w:eastAsia="Times New Roman" w:hAnsi="Times New Roman" w:cs="Times New Roman"/>
                <w:lang w:val="es-ES_tradnl" w:eastAsia="es-ES"/>
              </w:rPr>
              <w:t xml:space="preserve"> como ladrillo, cemento y plástico. Se interpreta como material de relleno y se extiende a todas las pilas observadas. Corresponde generalmente a las dos primeras “baldadas”, extendiéndose hasta la tercera y la cuarta en algunos sectores.  </w:t>
            </w:r>
          </w:p>
          <w:p w:rsidR="00547BAE" w:rsidRPr="00547BAE" w:rsidRDefault="00547BAE" w:rsidP="00547BAE">
            <w:pPr>
              <w:spacing w:after="0" w:line="240" w:lineRule="auto"/>
              <w:jc w:val="both"/>
              <w:rPr>
                <w:rFonts w:ascii="Times New Roman" w:eastAsia="Times New Roman" w:hAnsi="Times New Roman" w:cs="Times New Roman"/>
                <w:b/>
                <w:sz w:val="24"/>
                <w:szCs w:val="24"/>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b/>
                <w:lang w:val="es-ES_tradnl" w:eastAsia="es-ES"/>
              </w:rPr>
              <w:t xml:space="preserve">Estrato 2 </w:t>
            </w:r>
            <w:r w:rsidRPr="00547BAE">
              <w:rPr>
                <w:rFonts w:ascii="Times New Roman" w:eastAsia="Times New Roman" w:hAnsi="Times New Roman" w:cs="Times New Roman"/>
                <w:lang w:val="es-ES_tradnl" w:eastAsia="es-ES"/>
              </w:rPr>
              <w:t xml:space="preserve">(60 – 130 cm. aprox.): Limo arcilloso orgánico, </w:t>
            </w:r>
            <w:proofErr w:type="spellStart"/>
            <w:r w:rsidRPr="00547BAE">
              <w:rPr>
                <w:rFonts w:ascii="Times New Roman" w:eastAsia="Times New Roman" w:hAnsi="Times New Roman" w:cs="Times New Roman"/>
                <w:lang w:val="es-ES_tradnl" w:eastAsia="es-ES"/>
              </w:rPr>
              <w:t>semicompacto</w:t>
            </w:r>
            <w:proofErr w:type="spellEnd"/>
            <w:r w:rsidRPr="00547BAE">
              <w:rPr>
                <w:rFonts w:ascii="Times New Roman" w:eastAsia="Times New Roman" w:hAnsi="Times New Roman" w:cs="Times New Roman"/>
                <w:lang w:val="es-ES_tradnl" w:eastAsia="es-ES"/>
              </w:rPr>
              <w:t xml:space="preserve">, color café oscuro. Contiene carbón y restos culturales de carácter histórico. No se observan restos </w:t>
            </w:r>
            <w:proofErr w:type="spellStart"/>
            <w:r w:rsidRPr="00547BAE">
              <w:rPr>
                <w:rFonts w:ascii="Times New Roman" w:eastAsia="Times New Roman" w:hAnsi="Times New Roman" w:cs="Times New Roman"/>
                <w:lang w:val="es-ES_tradnl" w:eastAsia="es-ES"/>
              </w:rPr>
              <w:t>subactuales</w:t>
            </w:r>
            <w:proofErr w:type="spellEnd"/>
            <w:r w:rsidRPr="00547BAE">
              <w:rPr>
                <w:rFonts w:ascii="Times New Roman" w:eastAsia="Times New Roman" w:hAnsi="Times New Roman" w:cs="Times New Roman"/>
                <w:lang w:val="es-ES_tradnl" w:eastAsia="es-ES"/>
              </w:rPr>
              <w:t xml:space="preserve"> ni vidrio. Se extiende entre las pilas detalladas a continuación, siendo inexistente en las restantes. En los sectores donde se presenta, aparece desde la segunda a la tercera “baldada”. Lo interpretamos como el piso ocupacional histórico, no disturbado por  agentes </w:t>
            </w:r>
            <w:proofErr w:type="spellStart"/>
            <w:r w:rsidRPr="00547BAE">
              <w:rPr>
                <w:rFonts w:ascii="Times New Roman" w:eastAsia="Times New Roman" w:hAnsi="Times New Roman" w:cs="Times New Roman"/>
                <w:lang w:val="es-ES_tradnl" w:eastAsia="es-ES"/>
              </w:rPr>
              <w:t>antrópicos</w:t>
            </w:r>
            <w:proofErr w:type="spellEnd"/>
            <w:r w:rsidRPr="00547BAE">
              <w:rPr>
                <w:rFonts w:ascii="Times New Roman" w:eastAsia="Times New Roman" w:hAnsi="Times New Roman" w:cs="Times New Roman"/>
                <w:lang w:val="es-ES_tradnl" w:eastAsia="es-ES"/>
              </w:rPr>
              <w:t xml:space="preserve"> posteriores.</w:t>
            </w: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p>
          <w:p w:rsidR="00547BAE" w:rsidRPr="00547BAE" w:rsidRDefault="00547BAE" w:rsidP="00547BAE">
            <w:pPr>
              <w:tabs>
                <w:tab w:val="center" w:pos="3188"/>
              </w:tabs>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b/>
                <w:lang w:val="es-ES_tradnl" w:eastAsia="es-ES"/>
              </w:rPr>
              <w:t>Estrato 3</w:t>
            </w:r>
            <w:r w:rsidRPr="00547BAE">
              <w:rPr>
                <w:rFonts w:ascii="Times New Roman" w:eastAsia="Times New Roman" w:hAnsi="Times New Roman" w:cs="Times New Roman"/>
                <w:lang w:val="es-ES_tradnl" w:eastAsia="es-ES"/>
              </w:rPr>
              <w:t xml:space="preserve"> (130 – 450 cm): Limo arcilloso compacto color café claro amarillento. No presenta grava ni restos culturales. Se estima que se extiende hasta los catorce metros de profundidad. Aparece a partir de la cuarta baldada.</w:t>
            </w:r>
          </w:p>
          <w:p w:rsidR="00547BAE" w:rsidRPr="00547BAE" w:rsidRDefault="00547BAE" w:rsidP="00547BAE">
            <w:pPr>
              <w:tabs>
                <w:tab w:val="center" w:pos="3188"/>
              </w:tabs>
              <w:spacing w:after="0" w:line="240" w:lineRule="auto"/>
              <w:jc w:val="both"/>
              <w:rPr>
                <w:rFonts w:ascii="Times New Roman" w:eastAsia="Times New Roman" w:hAnsi="Times New Roman" w:cs="Times New Roman"/>
                <w:sz w:val="24"/>
                <w:szCs w:val="24"/>
                <w:lang w:val="es-ES_tradnl" w:eastAsia="es-ES"/>
              </w:rPr>
            </w:pPr>
          </w:p>
          <w:p w:rsidR="00547BAE" w:rsidRPr="00547BAE" w:rsidRDefault="00547BAE" w:rsidP="00547BAE">
            <w:pPr>
              <w:tabs>
                <w:tab w:val="center" w:pos="3188"/>
              </w:tabs>
              <w:spacing w:after="0" w:line="240" w:lineRule="auto"/>
              <w:jc w:val="both"/>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b/>
                <w:lang w:val="es-ES_tradnl" w:eastAsia="es-ES"/>
              </w:rPr>
              <w:t xml:space="preserve">Estrato 4 </w:t>
            </w:r>
            <w:r w:rsidRPr="00547BAE">
              <w:rPr>
                <w:rFonts w:ascii="Times New Roman" w:eastAsia="Times New Roman" w:hAnsi="Times New Roman" w:cs="Times New Roman"/>
                <w:lang w:val="es-ES_tradnl" w:eastAsia="es-ES"/>
              </w:rPr>
              <w:t xml:space="preserve">(130 – 450 cm): Arena con limo, de granulometría media a fina, suelto y </w:t>
            </w:r>
            <w:proofErr w:type="gramStart"/>
            <w:r w:rsidRPr="00547BAE">
              <w:rPr>
                <w:rFonts w:ascii="Times New Roman" w:eastAsia="Times New Roman" w:hAnsi="Times New Roman" w:cs="Times New Roman"/>
                <w:lang w:val="es-ES_tradnl" w:eastAsia="es-ES"/>
              </w:rPr>
              <w:t>húmedo</w:t>
            </w:r>
            <w:proofErr w:type="gramEnd"/>
            <w:r w:rsidRPr="00547BAE">
              <w:rPr>
                <w:rFonts w:ascii="Times New Roman" w:eastAsia="Times New Roman" w:hAnsi="Times New Roman" w:cs="Times New Roman"/>
                <w:lang w:val="es-ES_tradnl" w:eastAsia="es-ES"/>
              </w:rPr>
              <w:t>, color café claro amarillento. Se presenta en algunos sectores inmediatamente bajo la capa de relleno superior, y en otros bajo la capa de limo orgánico. Culturalmente es estéril, en algunas pilas se observan restos de raíces de árboles.</w:t>
            </w:r>
          </w:p>
          <w:p w:rsidR="00547BAE" w:rsidRPr="00547BAE" w:rsidRDefault="00547BAE" w:rsidP="00547BAE">
            <w:pPr>
              <w:tabs>
                <w:tab w:val="center" w:pos="3188"/>
              </w:tabs>
              <w:spacing w:after="0" w:line="240" w:lineRule="auto"/>
              <w:jc w:val="both"/>
              <w:rPr>
                <w:rFonts w:ascii="Times New Roman" w:eastAsia="Times New Roman" w:hAnsi="Times New Roman" w:cs="Times New Roman"/>
                <w:sz w:val="24"/>
                <w:szCs w:val="24"/>
                <w:lang w:val="es-ES_tradnl" w:eastAsia="es-ES"/>
              </w:rPr>
            </w:pPr>
          </w:p>
          <w:p w:rsidR="00547BAE" w:rsidRPr="00547BAE" w:rsidRDefault="00547BAE" w:rsidP="00547BAE">
            <w:pPr>
              <w:spacing w:after="0" w:line="240" w:lineRule="auto"/>
              <w:jc w:val="both"/>
              <w:rPr>
                <w:rFonts w:ascii="Times New Roman" w:eastAsia="Times New Roman" w:hAnsi="Times New Roman" w:cs="Times New Roman"/>
                <w:sz w:val="24"/>
                <w:szCs w:val="24"/>
                <w:lang w:val="es-ES_tradnl" w:eastAsia="es-ES"/>
              </w:rPr>
            </w:pPr>
          </w:p>
        </w:tc>
      </w:tr>
      <w:tr w:rsidR="00547BAE" w:rsidRPr="00547BAE" w:rsidTr="00547BAE">
        <w:tc>
          <w:tcPr>
            <w:tcW w:w="1280" w:type="pct"/>
            <w:vAlign w:val="center"/>
          </w:tcPr>
          <w:p w:rsidR="00547BAE" w:rsidRPr="00547BAE" w:rsidRDefault="00547BAE" w:rsidP="00547BAE">
            <w:pPr>
              <w:spacing w:after="0" w:line="240" w:lineRule="auto"/>
              <w:rPr>
                <w:rFonts w:ascii="Times New Roman" w:eastAsia="Times New Roman" w:hAnsi="Times New Roman" w:cs="Times New Roman"/>
                <w:b/>
                <w:bCs/>
                <w:sz w:val="24"/>
                <w:szCs w:val="24"/>
                <w:lang w:val="es-ES_tradnl" w:eastAsia="es-ES"/>
              </w:rPr>
            </w:pPr>
            <w:r w:rsidRPr="00547BAE">
              <w:rPr>
                <w:rFonts w:ascii="Times New Roman" w:eastAsia="Times New Roman" w:hAnsi="Times New Roman" w:cs="Times New Roman"/>
                <w:b/>
                <w:bCs/>
                <w:lang w:val="es-ES_tradnl" w:eastAsia="es-ES"/>
              </w:rPr>
              <w:t>Restos Culturales Identificados</w:t>
            </w:r>
          </w:p>
        </w:tc>
        <w:tc>
          <w:tcPr>
            <w:tcW w:w="3720" w:type="pct"/>
            <w:vAlign w:val="center"/>
          </w:tcPr>
          <w:p w:rsidR="00547BAE" w:rsidRPr="00547BAE" w:rsidRDefault="00547BAE" w:rsidP="00547BAE">
            <w:pPr>
              <w:keepLines/>
              <w:spacing w:after="0" w:line="240" w:lineRule="auto"/>
              <w:jc w:val="both"/>
              <w:rPr>
                <w:rFonts w:ascii="Times New Roman" w:eastAsia="Times New Roman" w:hAnsi="Times New Roman" w:cs="Arial"/>
                <w:szCs w:val="20"/>
                <w:lang w:val="es-ES" w:eastAsia="es-ES"/>
              </w:rPr>
            </w:pPr>
          </w:p>
          <w:p w:rsidR="00547BAE" w:rsidRPr="00547BAE" w:rsidRDefault="00547BAE" w:rsidP="00547BAE">
            <w:pPr>
              <w:keepLines/>
              <w:spacing w:after="0" w:line="240" w:lineRule="auto"/>
              <w:jc w:val="both"/>
              <w:rPr>
                <w:rFonts w:ascii="Times New Roman" w:eastAsia="Times New Roman" w:hAnsi="Times New Roman" w:cs="Times New Roman"/>
                <w:bCs/>
                <w:lang w:val="es-ES" w:eastAsia="es-ES"/>
              </w:rPr>
            </w:pPr>
            <w:r w:rsidRPr="00547BAE">
              <w:rPr>
                <w:rFonts w:ascii="Times New Roman" w:eastAsia="Times New Roman" w:hAnsi="Times New Roman" w:cs="Times New Roman"/>
                <w:bCs/>
                <w:lang w:val="es-ES" w:eastAsia="es-ES"/>
              </w:rPr>
              <w:t xml:space="preserve">Se identifican sólo restos </w:t>
            </w:r>
            <w:proofErr w:type="spellStart"/>
            <w:r w:rsidRPr="00547BAE">
              <w:rPr>
                <w:rFonts w:ascii="Times New Roman" w:eastAsia="Times New Roman" w:hAnsi="Times New Roman" w:cs="Times New Roman"/>
                <w:bCs/>
                <w:lang w:val="es-ES" w:eastAsia="es-ES"/>
              </w:rPr>
              <w:t>subactuales</w:t>
            </w:r>
            <w:proofErr w:type="spellEnd"/>
            <w:r w:rsidRPr="00547BAE">
              <w:rPr>
                <w:rFonts w:ascii="Times New Roman" w:eastAsia="Times New Roman" w:hAnsi="Times New Roman" w:cs="Times New Roman"/>
                <w:bCs/>
                <w:lang w:val="es-ES" w:eastAsia="es-ES"/>
              </w:rPr>
              <w:t xml:space="preserve"> en la excavación de los pilotes.</w:t>
            </w:r>
          </w:p>
          <w:p w:rsidR="00547BAE" w:rsidRPr="00547BAE" w:rsidRDefault="00547BAE" w:rsidP="00547BAE">
            <w:pPr>
              <w:keepLines/>
              <w:spacing w:after="0" w:line="240" w:lineRule="auto"/>
              <w:jc w:val="both"/>
              <w:rPr>
                <w:rFonts w:ascii="Times New Roman" w:eastAsia="Times New Roman" w:hAnsi="Times New Roman" w:cs="Times New Roman"/>
                <w:bCs/>
                <w:lang w:val="es-ES" w:eastAsia="es-ES"/>
              </w:rPr>
            </w:pPr>
            <w:r w:rsidRPr="00547BAE">
              <w:rPr>
                <w:rFonts w:ascii="Times New Roman" w:eastAsia="Times New Roman" w:hAnsi="Times New Roman" w:cs="Times New Roman"/>
                <w:bCs/>
                <w:lang w:val="es-ES" w:eastAsia="es-ES"/>
              </w:rPr>
              <w:t>En el área denominada zanja inicial se encuentran materiales culturales correspondientes a fragmentos óseos animal y fragmentos de cerámica. (Fotografías 5 y 6).</w:t>
            </w:r>
          </w:p>
        </w:tc>
      </w:tr>
    </w:tbl>
    <w:p w:rsidR="00547BAE" w:rsidRPr="00547BAE" w:rsidRDefault="00547BAE" w:rsidP="00547BAE">
      <w:pPr>
        <w:keepNext/>
        <w:spacing w:after="0" w:line="240" w:lineRule="auto"/>
        <w:jc w:val="both"/>
        <w:outlineLvl w:val="0"/>
        <w:rPr>
          <w:rFonts w:ascii="Times New Roman" w:eastAsia="Times New Roman" w:hAnsi="Times New Roman" w:cs="Times New Roman"/>
          <w:b/>
          <w:bCs/>
          <w:sz w:val="24"/>
          <w:szCs w:val="24"/>
          <w:lang w:val="es-ES" w:eastAsia="es-ES"/>
        </w:rPr>
      </w:pPr>
    </w:p>
    <w:p w:rsidR="00547BAE" w:rsidRDefault="00547BAE">
      <w:pPr>
        <w:rPr>
          <w:rFonts w:ascii="Times New Roman" w:eastAsia="Times New Roman" w:hAnsi="Times New Roman" w:cs="Times New Roman"/>
          <w:sz w:val="24"/>
          <w:szCs w:val="24"/>
          <w:lang w:val="es-ES" w:eastAsia="es-ES"/>
        </w:rPr>
      </w:pPr>
      <w:r>
        <w:rPr>
          <w:rFonts w:ascii="Times New Roman" w:eastAsia="Times New Roman" w:hAnsi="Times New Roman" w:cs="Times New Roman"/>
          <w:sz w:val="24"/>
          <w:szCs w:val="24"/>
          <w:lang w:val="es-ES" w:eastAsia="es-ES"/>
        </w:rPr>
        <w:br w:type="page"/>
      </w:r>
    </w:p>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p w:rsidR="00547BAE" w:rsidRPr="00547BAE" w:rsidRDefault="00547BAE" w:rsidP="00547BAE">
      <w:pPr>
        <w:keepNext/>
        <w:spacing w:after="0" w:line="240" w:lineRule="auto"/>
        <w:jc w:val="both"/>
        <w:outlineLvl w:val="0"/>
        <w:rPr>
          <w:rFonts w:ascii="Times New Roman" w:eastAsia="Times New Roman" w:hAnsi="Times New Roman" w:cs="Times New Roman"/>
          <w:b/>
          <w:bCs/>
          <w:sz w:val="24"/>
          <w:szCs w:val="24"/>
          <w:lang w:val="es-ES" w:eastAsia="es-ES"/>
        </w:rPr>
      </w:pPr>
      <w:r w:rsidRPr="00547BAE">
        <w:rPr>
          <w:rFonts w:ascii="Times New Roman" w:eastAsia="Times New Roman" w:hAnsi="Times New Roman" w:cs="Times New Roman"/>
          <w:b/>
          <w:bCs/>
          <w:sz w:val="24"/>
          <w:szCs w:val="24"/>
          <w:lang w:val="es-ES" w:eastAsia="es-ES"/>
        </w:rPr>
        <w:t>5.- HALLAZGOS ARQUEOLÓGICOS</w:t>
      </w:r>
    </w:p>
    <w:p w:rsidR="00547BAE" w:rsidRPr="00547BAE" w:rsidRDefault="00547BAE" w:rsidP="00547BAE">
      <w:pPr>
        <w:spacing w:after="0" w:line="240" w:lineRule="auto"/>
        <w:rPr>
          <w:rFonts w:ascii="Times New Roman" w:eastAsia="Times New Roman" w:hAnsi="Times New Roman" w:cs="Times New Roman"/>
          <w:sz w:val="24"/>
          <w:szCs w:val="24"/>
          <w:lang w:val="es-ES" w:eastAsia="es-ES"/>
        </w:rPr>
      </w:pPr>
    </w:p>
    <w:p w:rsidR="00547BAE" w:rsidRPr="00547BAE" w:rsidRDefault="00547BAE" w:rsidP="00547BAE">
      <w:p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Se identificaron hallazgos arqueológicos en la zona de la zanja inicial entre los pilotes 39-45, éstos se ubican a una profundidad de 1,8 metros. Los hallazgos se concentran aledaños a los pilotes 39, 41-42 y 44. Corresponden a fragmentos de cerámica y óseo animal, además de rasgos de quema (Fotografías 4, 5 y 6).</w:t>
      </w:r>
    </w:p>
    <w:p w:rsidR="00547BAE" w:rsidRPr="00547BAE" w:rsidRDefault="00547BAE" w:rsidP="00547BAE">
      <w:pPr>
        <w:spacing w:after="0" w:line="240" w:lineRule="auto"/>
        <w:jc w:val="both"/>
        <w:rPr>
          <w:rFonts w:ascii="Times New Roman" w:eastAsia="Times New Roman" w:hAnsi="Times New Roman" w:cs="Times New Roman"/>
          <w:bCs/>
          <w:lang w:val="es-ES_tradnl" w:eastAsia="es-ES"/>
        </w:rPr>
      </w:pPr>
      <w:r w:rsidRPr="00547BAE">
        <w:rPr>
          <w:rFonts w:ascii="Times New Roman" w:eastAsia="Times New Roman" w:hAnsi="Times New Roman" w:cs="Times New Roman"/>
          <w:bCs/>
          <w:lang w:val="es-ES_tradnl" w:eastAsia="es-ES"/>
        </w:rPr>
        <w:t>Se decide dejar la excavación en esta zona hasta la profundidad de 1,8 metros y no intervenir el estrato correspondiente al suelo original del sector, para ello se protege provisoriamente el lugar (Fotografía 7).</w:t>
      </w: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_tradnl" w:eastAsia="es-ES"/>
        </w:rPr>
      </w:pPr>
      <w:r w:rsidRPr="00547BAE">
        <w:rPr>
          <w:rFonts w:ascii="Times New Roman" w:eastAsia="Times New Roman" w:hAnsi="Times New Roman" w:cs="Times New Roman"/>
          <w:b/>
          <w:sz w:val="24"/>
          <w:szCs w:val="24"/>
          <w:lang w:val="es-ES_tradnl" w:eastAsia="es-ES"/>
        </w:rPr>
        <w:t>6.- REGISTRADO POR</w:t>
      </w:r>
    </w:p>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547BAE" w:rsidRPr="00547BAE" w:rsidTr="00547BAE">
        <w:trPr>
          <w:trHeight w:val="676"/>
        </w:trPr>
        <w:tc>
          <w:tcPr>
            <w:tcW w:w="8862" w:type="dxa"/>
          </w:tcPr>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r w:rsidRPr="00547BAE">
              <w:rPr>
                <w:rFonts w:ascii="Times New Roman" w:eastAsia="Times New Roman" w:hAnsi="Times New Roman" w:cs="Times New Roman"/>
                <w:bCs/>
                <w:szCs w:val="24"/>
                <w:lang w:val="es-ES_tradnl" w:eastAsia="es-ES"/>
              </w:rPr>
              <w:t>Carmen Gloria Olivos, Violeta Abarca Labra y Gregorio Calvo.</w:t>
            </w:r>
          </w:p>
        </w:tc>
      </w:tr>
    </w:tbl>
    <w:p w:rsidR="00547BAE" w:rsidRPr="00547BAE" w:rsidRDefault="00547BAE" w:rsidP="00547BAE">
      <w:pPr>
        <w:spacing w:after="0" w:line="240" w:lineRule="auto"/>
        <w:rPr>
          <w:rFonts w:ascii="Times New Roman" w:eastAsia="Times New Roman" w:hAnsi="Times New Roman" w:cs="Times New Roman"/>
          <w:b/>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b/>
          <w:sz w:val="24"/>
          <w:szCs w:val="24"/>
          <w:lang w:val="es-ES" w:eastAsia="es-ES"/>
        </w:rPr>
      </w:pPr>
      <w:r w:rsidRPr="00547BAE">
        <w:rPr>
          <w:rFonts w:ascii="Times New Roman" w:eastAsia="Times New Roman" w:hAnsi="Times New Roman" w:cs="Times New Roman"/>
          <w:b/>
          <w:sz w:val="24"/>
          <w:szCs w:val="24"/>
          <w:lang w:val="es-ES" w:eastAsia="es-ES"/>
        </w:rPr>
        <w:t>7.- FECHA DE REGISTRO</w:t>
      </w:r>
    </w:p>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547BAE" w:rsidRPr="00547BAE" w:rsidTr="00547BAE">
        <w:tc>
          <w:tcPr>
            <w:tcW w:w="8862" w:type="dxa"/>
          </w:tcPr>
          <w:p w:rsidR="00547BAE" w:rsidRPr="00547BAE" w:rsidRDefault="00547BAE" w:rsidP="00547BAE">
            <w:pPr>
              <w:spacing w:after="0" w:line="240" w:lineRule="auto"/>
              <w:rPr>
                <w:rFonts w:ascii="Times New Roman" w:eastAsia="Times New Roman" w:hAnsi="Times New Roman" w:cs="Times New Roman"/>
                <w:bCs/>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lang w:val="es-ES_tradnl" w:eastAsia="es-ES"/>
              </w:rPr>
              <w:t>Desde el  1 al 30 de Septiembre de 2013.</w:t>
            </w:r>
          </w:p>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tc>
      </w:tr>
    </w:tbl>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p w:rsidR="00547BAE" w:rsidRPr="00547BAE" w:rsidRDefault="00547BAE" w:rsidP="00547BAE">
      <w:pPr>
        <w:rPr>
          <w:rFonts w:ascii="Times New Roman" w:eastAsia="Times New Roman" w:hAnsi="Times New Roman" w:cs="Times New Roman"/>
          <w:sz w:val="24"/>
          <w:szCs w:val="24"/>
          <w:lang w:val="es-ES_tradnl" w:eastAsia="es-ES"/>
        </w:rPr>
      </w:pPr>
      <w:r w:rsidRPr="00547BAE">
        <w:rPr>
          <w:rFonts w:ascii="Times New Roman" w:eastAsia="Times New Roman" w:hAnsi="Times New Roman" w:cs="Times New Roman"/>
          <w:sz w:val="24"/>
          <w:szCs w:val="24"/>
          <w:lang w:val="es-ES_tradnl" w:eastAsia="es-ES"/>
        </w:rPr>
        <w:br w:type="page"/>
      </w:r>
    </w:p>
    <w:p w:rsidR="00547BAE" w:rsidRPr="00547BAE" w:rsidRDefault="00547BAE" w:rsidP="00547BAE">
      <w:pPr>
        <w:spacing w:after="0" w:line="240" w:lineRule="auto"/>
        <w:jc w:val="center"/>
        <w:rPr>
          <w:rFonts w:ascii="Times New Roman" w:eastAsia="Times New Roman" w:hAnsi="Times New Roman" w:cs="Times New Roman"/>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sz w:val="24"/>
          <w:szCs w:val="24"/>
          <w:lang w:val="es-ES_tradnl" w:eastAsia="es-ES"/>
        </w:rPr>
      </w:pPr>
    </w:p>
    <w:p w:rsidR="00547BAE" w:rsidRPr="00547BAE" w:rsidRDefault="00547BAE" w:rsidP="00547BAE">
      <w:pPr>
        <w:spacing w:after="0" w:line="240" w:lineRule="auto"/>
        <w:rPr>
          <w:rFonts w:ascii="Times New Roman" w:eastAsia="Times New Roman" w:hAnsi="Times New Roman" w:cs="Times New Roman"/>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t>Foto 1. Apertura de la zanja en la hilada norte de pilotes (entre pilotes 39 y 45).</w:t>
      </w:r>
    </w:p>
    <w:p w:rsidR="00547BAE" w:rsidRPr="00547BAE" w:rsidRDefault="00547BAE" w:rsidP="00547BAE">
      <w:pPr>
        <w:spacing w:after="0" w:line="240" w:lineRule="auto"/>
        <w:jc w:val="center"/>
        <w:rPr>
          <w:rFonts w:ascii="Times New Roman" w:eastAsia="Times New Roman" w:hAnsi="Times New Roman" w:cs="Times New Roman"/>
          <w:sz w:val="20"/>
          <w:szCs w:val="20"/>
          <w:lang w:val="es-ES_tradnl" w:eastAsia="es-ES"/>
        </w:rPr>
      </w:pPr>
      <w:r w:rsidRPr="00547BAE">
        <w:rPr>
          <w:rFonts w:ascii="Times New Roman" w:eastAsia="Times New Roman" w:hAnsi="Times New Roman" w:cs="Times New Roman"/>
          <w:noProof/>
          <w:sz w:val="20"/>
          <w:szCs w:val="20"/>
        </w:rPr>
        <w:drawing>
          <wp:inline distT="0" distB="0" distL="0" distR="0">
            <wp:extent cx="4226613" cy="3170199"/>
            <wp:effectExtent l="19050" t="19050" r="21537" b="11151"/>
            <wp:docPr id="1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30-09-13 15 23 24.jpg"/>
                    <pic:cNvPicPr/>
                  </pic:nvPicPr>
                  <pic:blipFill>
                    <a:blip r:embed="rId3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230353" cy="3173004"/>
                    </a:xfrm>
                    <a:prstGeom prst="rect">
                      <a:avLst/>
                    </a:prstGeom>
                    <a:ln>
                      <a:solidFill>
                        <a:schemeClr val="tx1"/>
                      </a:solidFill>
                    </a:ln>
                  </pic:spPr>
                </pic:pic>
              </a:graphicData>
            </a:graphic>
          </wp:inline>
        </w:drawing>
      </w:r>
    </w:p>
    <w:p w:rsidR="00547BAE" w:rsidRPr="00547BAE" w:rsidRDefault="00547BAE" w:rsidP="00547BAE">
      <w:pPr>
        <w:spacing w:after="0" w:line="240" w:lineRule="auto"/>
        <w:rPr>
          <w:rFonts w:ascii="Times New Roman" w:eastAsia="Times New Roman" w:hAnsi="Times New Roman" w:cs="Times New Roman"/>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t xml:space="preserve">Foto 2. Capa de relleno hasta 1.50 </w:t>
      </w:r>
      <w:proofErr w:type="spellStart"/>
      <w:r w:rsidRPr="00547BAE">
        <w:rPr>
          <w:rFonts w:ascii="Times New Roman" w:eastAsia="Times New Roman" w:hAnsi="Times New Roman" w:cs="Times New Roman"/>
          <w:b/>
          <w:sz w:val="20"/>
          <w:szCs w:val="20"/>
          <w:lang w:val="es-ES_tradnl" w:eastAsia="es-ES"/>
        </w:rPr>
        <w:t>mt</w:t>
      </w:r>
      <w:proofErr w:type="spellEnd"/>
      <w:r w:rsidRPr="00547BAE">
        <w:rPr>
          <w:rFonts w:ascii="Times New Roman" w:eastAsia="Times New Roman" w:hAnsi="Times New Roman" w:cs="Times New Roman"/>
          <w:b/>
          <w:sz w:val="20"/>
          <w:szCs w:val="20"/>
          <w:lang w:val="es-ES_tradnl" w:eastAsia="es-ES"/>
        </w:rPr>
        <w:t xml:space="preserve"> aproximadamente en el sector nororiente del pique.</w:t>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noProof/>
          <w:sz w:val="20"/>
          <w:szCs w:val="20"/>
        </w:rPr>
        <w:drawing>
          <wp:inline distT="0" distB="0" distL="0" distR="0">
            <wp:extent cx="4278701" cy="3209270"/>
            <wp:effectExtent l="19050" t="19050" r="26599" b="10180"/>
            <wp:docPr id="1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25-09-13 10 21 40.jpg"/>
                    <pic:cNvPicPr/>
                  </pic:nvPicPr>
                  <pic:blipFill>
                    <a:blip r:embed="rId3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4298639" cy="3224225"/>
                    </a:xfrm>
                    <a:prstGeom prst="rect">
                      <a:avLst/>
                    </a:prstGeom>
                    <a:ln>
                      <a:solidFill>
                        <a:schemeClr val="tx1"/>
                      </a:solidFill>
                    </a:ln>
                  </pic:spPr>
                </pic:pic>
              </a:graphicData>
            </a:graphic>
          </wp:inline>
        </w:drawing>
      </w:r>
    </w:p>
    <w:p w:rsidR="00547BAE" w:rsidRPr="00547BAE" w:rsidRDefault="00547BAE" w:rsidP="00547BAE">
      <w:pPr>
        <w:spacing w:after="0" w:line="240" w:lineRule="auto"/>
        <w:rPr>
          <w:rFonts w:ascii="Times New Roman" w:eastAsia="Times New Roman" w:hAnsi="Times New Roman" w:cs="Times New Roman"/>
          <w:b/>
          <w:sz w:val="20"/>
          <w:szCs w:val="20"/>
          <w:lang w:val="es-ES_tradnl" w:eastAsia="es-ES"/>
        </w:rPr>
      </w:pPr>
    </w:p>
    <w:p w:rsidR="00547BAE" w:rsidRDefault="00547BAE">
      <w:pPr>
        <w:rPr>
          <w:rFonts w:ascii="Times New Roman" w:eastAsia="Times New Roman" w:hAnsi="Times New Roman" w:cs="Times New Roman"/>
          <w:b/>
          <w:sz w:val="20"/>
          <w:szCs w:val="20"/>
          <w:lang w:val="es-ES_tradnl" w:eastAsia="es-ES"/>
        </w:rPr>
      </w:pPr>
      <w:r>
        <w:rPr>
          <w:rFonts w:ascii="Times New Roman" w:eastAsia="Times New Roman" w:hAnsi="Times New Roman" w:cs="Times New Roman"/>
          <w:b/>
          <w:sz w:val="20"/>
          <w:szCs w:val="20"/>
          <w:lang w:val="es-ES_tradnl" w:eastAsia="es-ES"/>
        </w:rPr>
        <w:br w:type="page"/>
      </w:r>
    </w:p>
    <w:p w:rsidR="00547BAE" w:rsidRPr="00547BAE" w:rsidRDefault="00547BAE" w:rsidP="00547BAE">
      <w:pPr>
        <w:spacing w:after="0" w:line="240" w:lineRule="auto"/>
        <w:rPr>
          <w:rFonts w:ascii="Times New Roman" w:eastAsia="Times New Roman" w:hAnsi="Times New Roman" w:cs="Times New Roman"/>
          <w:b/>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t>Foto 3. Perfil a la altura del pilote 18, se puede observar un estrato de relleno que alcanza 1,5 metros de profundidad. En el piso del nivel a 1,8 metros de profundidad se observa el estrato arcilloso compacto correspondiente al suelo original del sector.</w:t>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noProof/>
          <w:sz w:val="20"/>
          <w:szCs w:val="20"/>
        </w:rPr>
        <w:drawing>
          <wp:inline distT="0" distB="0" distL="0" distR="0">
            <wp:extent cx="5044806" cy="3783890"/>
            <wp:effectExtent l="0" t="647700" r="0" b="654760"/>
            <wp:docPr id="1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30-09-13 14 20 28.jpg"/>
                    <pic:cNvPicPr/>
                  </pic:nvPicPr>
                  <pic:blipFill>
                    <a:blip r:embed="rId39"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rot="5400000">
                      <a:off x="0" y="0"/>
                      <a:ext cx="5044476" cy="3783643"/>
                    </a:xfrm>
                    <a:prstGeom prst="rect">
                      <a:avLst/>
                    </a:prstGeom>
                    <a:ln>
                      <a:solidFill>
                        <a:schemeClr val="tx1"/>
                      </a:solidFill>
                    </a:ln>
                  </pic:spPr>
                </pic:pic>
              </a:graphicData>
            </a:graphic>
          </wp:inline>
        </w:drawing>
      </w:r>
    </w:p>
    <w:p w:rsidR="00547BAE" w:rsidRPr="00547BAE" w:rsidRDefault="00547BAE" w:rsidP="00547BAE">
      <w:pPr>
        <w:spacing w:after="0" w:line="240" w:lineRule="auto"/>
        <w:rPr>
          <w:rFonts w:ascii="Times New Roman" w:eastAsia="Times New Roman" w:hAnsi="Times New Roman" w:cs="Times New Roman"/>
          <w:b/>
          <w:sz w:val="20"/>
          <w:szCs w:val="20"/>
          <w:lang w:val="es-ES_tradnl" w:eastAsia="es-ES"/>
        </w:rPr>
      </w:pPr>
    </w:p>
    <w:p w:rsidR="00547BAE" w:rsidRDefault="00547BAE">
      <w:pPr>
        <w:rPr>
          <w:rFonts w:ascii="Times New Roman" w:eastAsia="Times New Roman" w:hAnsi="Times New Roman" w:cs="Times New Roman"/>
          <w:b/>
          <w:sz w:val="20"/>
          <w:szCs w:val="20"/>
          <w:lang w:val="es-ES_tradnl" w:eastAsia="es-ES"/>
        </w:rPr>
      </w:pPr>
      <w:r>
        <w:rPr>
          <w:rFonts w:ascii="Times New Roman" w:eastAsia="Times New Roman" w:hAnsi="Times New Roman" w:cs="Times New Roman"/>
          <w:b/>
          <w:sz w:val="20"/>
          <w:szCs w:val="20"/>
          <w:lang w:val="es-ES_tradnl" w:eastAsia="es-ES"/>
        </w:rPr>
        <w:br w:type="page"/>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t>Foto 4. Fragmento de cerámica hallada en la zona aledaña al pilote 39. Encontrado a 1,8 metros de profundidad, zanja inicial</w:t>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noProof/>
          <w:sz w:val="24"/>
          <w:szCs w:val="24"/>
        </w:rPr>
        <w:drawing>
          <wp:inline distT="0" distB="0" distL="0" distR="0">
            <wp:extent cx="3890513" cy="3088256"/>
            <wp:effectExtent l="19050" t="19050" r="14737" b="16894"/>
            <wp:docPr id="1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3893956" cy="3090989"/>
                    </a:xfrm>
                    <a:prstGeom prst="rect">
                      <a:avLst/>
                    </a:prstGeom>
                    <a:ln>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noProof/>
          <w:sz w:val="24"/>
          <w:szCs w:val="24"/>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t>Foto 5. Zona de quema, entre los pilotes 41-42, zanja inicial 1,8 metros de profundidad.</w:t>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noProof/>
          <w:sz w:val="24"/>
          <w:szCs w:val="24"/>
        </w:rPr>
        <w:drawing>
          <wp:inline distT="0" distB="0" distL="0" distR="0">
            <wp:extent cx="5003321" cy="3327167"/>
            <wp:effectExtent l="19050" t="19050" r="25879" b="25633"/>
            <wp:docPr id="13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5007748" cy="3330111"/>
                    </a:xfrm>
                    <a:prstGeom prst="rect">
                      <a:avLst/>
                    </a:prstGeom>
                    <a:ln>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547BAE" w:rsidRPr="00547BAE" w:rsidRDefault="00547BAE" w:rsidP="00547BAE">
      <w:pP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br w:type="page"/>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lastRenderedPageBreak/>
        <w:t>Foto 6. Fragmentos de cerámica hallados entre pilotes 43-44, zanja inicial 1,8 metros de profundidad.</w:t>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noProof/>
          <w:sz w:val="24"/>
          <w:szCs w:val="24"/>
        </w:rPr>
        <w:drawing>
          <wp:inline distT="0" distB="0" distL="0" distR="0">
            <wp:extent cx="4856672" cy="2692727"/>
            <wp:effectExtent l="19050" t="19050" r="20128" b="12373"/>
            <wp:docPr id="13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4860969" cy="2695109"/>
                    </a:xfrm>
                    <a:prstGeom prst="rect">
                      <a:avLst/>
                    </a:prstGeom>
                    <a:ln>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b/>
          <w:sz w:val="20"/>
          <w:szCs w:val="20"/>
          <w:lang w:val="es-ES_tradnl" w:eastAsia="es-ES"/>
        </w:rPr>
        <w:t>Foto 7. Protección provisoria para la zona de hallazgos arqueológicos en la zanja inicial.</w:t>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r w:rsidRPr="00547BAE">
        <w:rPr>
          <w:rFonts w:ascii="Times New Roman" w:eastAsia="Times New Roman" w:hAnsi="Times New Roman" w:cs="Times New Roman"/>
          <w:noProof/>
          <w:sz w:val="24"/>
          <w:szCs w:val="24"/>
        </w:rPr>
        <w:drawing>
          <wp:inline distT="0" distB="0" distL="0" distR="0">
            <wp:extent cx="3480759" cy="4641011"/>
            <wp:effectExtent l="38100" t="19050" r="24441" b="26239"/>
            <wp:docPr id="13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tretch>
                      <a:fillRect/>
                    </a:stretch>
                  </pic:blipFill>
                  <pic:spPr>
                    <a:xfrm>
                      <a:off x="0" y="0"/>
                      <a:ext cx="3483838" cy="4645117"/>
                    </a:xfrm>
                    <a:prstGeom prst="rect">
                      <a:avLst/>
                    </a:prstGeom>
                    <a:ln>
                      <a:solidFill>
                        <a:schemeClr val="tx1"/>
                      </a:solidFill>
                    </a:ln>
                  </pic:spPr>
                </pic:pic>
              </a:graphicData>
            </a:graphic>
          </wp:inline>
        </w:drawing>
      </w:r>
    </w:p>
    <w:p w:rsidR="00547BAE" w:rsidRPr="00547BAE" w:rsidRDefault="00547BAE" w:rsidP="00547BAE">
      <w:pPr>
        <w:spacing w:after="0" w:line="240" w:lineRule="auto"/>
        <w:jc w:val="center"/>
        <w:rPr>
          <w:rFonts w:ascii="Times New Roman" w:eastAsia="Times New Roman" w:hAnsi="Times New Roman" w:cs="Times New Roman"/>
          <w:b/>
          <w:sz w:val="20"/>
          <w:szCs w:val="20"/>
          <w:lang w:val="es-ES_tradnl" w:eastAsia="es-ES"/>
        </w:rPr>
      </w:pPr>
    </w:p>
    <w:p w:rsidR="0010085C" w:rsidRPr="00547BAE" w:rsidRDefault="0010085C">
      <w:pPr>
        <w:rPr>
          <w:rFonts w:ascii="Times New Roman" w:hAnsi="Times New Roman" w:cs="Times New Roman"/>
          <w:lang w:val="es-ES_tradnl"/>
        </w:rPr>
      </w:pPr>
    </w:p>
    <w:sectPr w:rsidR="0010085C" w:rsidRPr="00547BAE" w:rsidSect="0010085C">
      <w:headerReference w:type="default" r:id="rId44"/>
      <w:footerReference w:type="default" r:id="rId45"/>
      <w:pgSz w:w="11906" w:h="16838"/>
      <w:pgMar w:top="1417" w:right="1701" w:bottom="1417" w:left="1701" w:header="708" w:footer="708" w:gutter="0"/>
      <w:pgBorders w:display="firstPage">
        <w:top w:val="single" w:sz="18" w:space="1" w:color="auto"/>
        <w:left w:val="single" w:sz="18" w:space="4" w:color="auto"/>
        <w:bottom w:val="single" w:sz="18" w:space="1" w:color="auto"/>
        <w:right w:val="single" w:sz="18" w:space="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399C" w:rsidRDefault="0001399C" w:rsidP="00C9385F">
      <w:pPr>
        <w:spacing w:after="0" w:line="240" w:lineRule="auto"/>
      </w:pPr>
      <w:r>
        <w:separator/>
      </w:r>
    </w:p>
  </w:endnote>
  <w:endnote w:type="continuationSeparator" w:id="0">
    <w:p w:rsidR="0001399C" w:rsidRDefault="0001399C" w:rsidP="00C938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770741"/>
      <w:docPartObj>
        <w:docPartGallery w:val="Page Numbers (Bottom of Page)"/>
        <w:docPartUnique/>
      </w:docPartObj>
    </w:sdtPr>
    <w:sdtEndPr>
      <w:rPr>
        <w:sz w:val="18"/>
      </w:rPr>
    </w:sdtEndPr>
    <w:sdtContent>
      <w:p w:rsidR="00547BAE" w:rsidRPr="0010085C" w:rsidRDefault="00804467">
        <w:pPr>
          <w:pStyle w:val="Piedepgina"/>
          <w:jc w:val="center"/>
          <w:rPr>
            <w:sz w:val="18"/>
          </w:rPr>
        </w:pPr>
        <w:r w:rsidRPr="0010085C">
          <w:rPr>
            <w:sz w:val="18"/>
          </w:rPr>
          <w:fldChar w:fldCharType="begin"/>
        </w:r>
        <w:r w:rsidR="00547BAE" w:rsidRPr="0010085C">
          <w:rPr>
            <w:sz w:val="18"/>
          </w:rPr>
          <w:instrText xml:space="preserve"> PAGE   \* MERGEFORMAT </w:instrText>
        </w:r>
        <w:r w:rsidRPr="0010085C">
          <w:rPr>
            <w:sz w:val="18"/>
          </w:rPr>
          <w:fldChar w:fldCharType="separate"/>
        </w:r>
        <w:r w:rsidR="00CF6BCB">
          <w:rPr>
            <w:noProof/>
            <w:sz w:val="18"/>
          </w:rPr>
          <w:t>7</w:t>
        </w:r>
        <w:r w:rsidRPr="0010085C">
          <w:rPr>
            <w:sz w:val="18"/>
          </w:rPr>
          <w:fldChar w:fldCharType="end"/>
        </w:r>
      </w:p>
    </w:sdtContent>
  </w:sdt>
  <w:p w:rsidR="00547BAE" w:rsidRDefault="00547BAE">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399C" w:rsidRDefault="0001399C" w:rsidP="00C9385F">
      <w:pPr>
        <w:spacing w:after="0" w:line="240" w:lineRule="auto"/>
      </w:pPr>
      <w:r>
        <w:separator/>
      </w:r>
    </w:p>
  </w:footnote>
  <w:footnote w:type="continuationSeparator" w:id="0">
    <w:p w:rsidR="0001399C" w:rsidRDefault="0001399C" w:rsidP="00C938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BAE" w:rsidRDefault="00547BAE" w:rsidP="0010085C">
    <w:pPr>
      <w:pStyle w:val="Encabezado"/>
      <w:tabs>
        <w:tab w:val="clear" w:pos="4419"/>
        <w:tab w:val="clear" w:pos="8838"/>
        <w:tab w:val="left" w:pos="3270"/>
      </w:tabs>
      <w:rPr>
        <w:i/>
        <w:iCs/>
        <w:sz w:val="20"/>
        <w:lang w:val="es-ES_tradnl"/>
      </w:rPr>
    </w:pPr>
    <w:r>
      <w:rPr>
        <w:i/>
        <w:iCs/>
        <w:sz w:val="20"/>
        <w:lang w:val="es-ES_tradnl"/>
      </w:rPr>
      <w:t xml:space="preserve">SUPERVISIÓN ARQUEOLÓGICA </w:t>
    </w:r>
    <w:r>
      <w:rPr>
        <w:i/>
        <w:iCs/>
        <w:sz w:val="20"/>
        <w:lang w:val="es-ES_tradnl"/>
      </w:rPr>
      <w:tab/>
    </w:r>
  </w:p>
  <w:p w:rsidR="00547BAE" w:rsidRDefault="00547BAE" w:rsidP="0010085C">
    <w:pPr>
      <w:pStyle w:val="Encabezado"/>
    </w:pPr>
    <w:r>
      <w:rPr>
        <w:i/>
        <w:iCs/>
        <w:sz w:val="20"/>
        <w:lang w:val="es-ES_tradnl"/>
      </w:rPr>
      <w:t>PROYECTO LÍNEA 3 METRO DE SANTIAGO</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8"/>
    <w:lvl w:ilvl="0">
      <w:start w:val="1"/>
      <w:numFmt w:val="bullet"/>
      <w:lvlText w:val=""/>
      <w:lvlJc w:val="left"/>
      <w:pPr>
        <w:tabs>
          <w:tab w:val="num" w:pos="0"/>
        </w:tabs>
        <w:ind w:left="720" w:hanging="360"/>
      </w:pPr>
      <w:rPr>
        <w:rFonts w:ascii="Symbol" w:hAnsi="Symbol"/>
      </w:rPr>
    </w:lvl>
  </w:abstractNum>
  <w:abstractNum w:abstractNumId="1">
    <w:nsid w:val="00000003"/>
    <w:multiLevelType w:val="singleLevel"/>
    <w:tmpl w:val="00000003"/>
    <w:name w:val="WW8Num12"/>
    <w:lvl w:ilvl="0">
      <w:start w:val="1"/>
      <w:numFmt w:val="decimal"/>
      <w:lvlText w:val="%1.-"/>
      <w:lvlJc w:val="left"/>
      <w:pPr>
        <w:tabs>
          <w:tab w:val="num" w:pos="0"/>
        </w:tabs>
        <w:ind w:left="720" w:hanging="360"/>
      </w:pPr>
    </w:lvl>
  </w:abstractNum>
  <w:abstractNum w:abstractNumId="2">
    <w:nsid w:val="00000004"/>
    <w:multiLevelType w:val="singleLevel"/>
    <w:tmpl w:val="00000004"/>
    <w:name w:val="WW8Num24"/>
    <w:lvl w:ilvl="0">
      <w:start w:val="1"/>
      <w:numFmt w:val="lowerLetter"/>
      <w:lvlText w:val="%1)"/>
      <w:lvlJc w:val="left"/>
      <w:pPr>
        <w:tabs>
          <w:tab w:val="num" w:pos="0"/>
        </w:tabs>
        <w:ind w:left="720" w:hanging="360"/>
      </w:pPr>
    </w:lvl>
  </w:abstractNum>
  <w:abstractNum w:abstractNumId="3">
    <w:nsid w:val="00000005"/>
    <w:multiLevelType w:val="singleLevel"/>
    <w:tmpl w:val="00000005"/>
    <w:name w:val="WW8Num27"/>
    <w:lvl w:ilvl="0">
      <w:start w:val="1"/>
      <w:numFmt w:val="decimal"/>
      <w:lvlText w:val="%1.-"/>
      <w:lvlJc w:val="left"/>
      <w:pPr>
        <w:tabs>
          <w:tab w:val="num" w:pos="0"/>
        </w:tabs>
        <w:ind w:left="720" w:hanging="360"/>
      </w:pPr>
    </w:lvl>
  </w:abstractNum>
  <w:abstractNum w:abstractNumId="4">
    <w:nsid w:val="02C90654"/>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nsid w:val="031438A4"/>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nsid w:val="04EF6A0A"/>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08A55D1F"/>
    <w:multiLevelType w:val="hybridMultilevel"/>
    <w:tmpl w:val="FC40D4BE"/>
    <w:lvl w:ilvl="0" w:tplc="49A6C3B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0B6436E5"/>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nsid w:val="10B937F6"/>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13B12A2A"/>
    <w:multiLevelType w:val="hybridMultilevel"/>
    <w:tmpl w:val="AD3EC7FE"/>
    <w:lvl w:ilvl="0" w:tplc="49A6C3B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22420789"/>
    <w:multiLevelType w:val="singleLevel"/>
    <w:tmpl w:val="00000005"/>
    <w:lvl w:ilvl="0">
      <w:start w:val="1"/>
      <w:numFmt w:val="decimal"/>
      <w:lvlText w:val="%1.-"/>
      <w:lvlJc w:val="left"/>
      <w:pPr>
        <w:tabs>
          <w:tab w:val="num" w:pos="0"/>
        </w:tabs>
        <w:ind w:left="720" w:hanging="360"/>
      </w:pPr>
    </w:lvl>
  </w:abstractNum>
  <w:abstractNum w:abstractNumId="12">
    <w:nsid w:val="257B2404"/>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26C103E0"/>
    <w:multiLevelType w:val="hybridMultilevel"/>
    <w:tmpl w:val="0A56CC26"/>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27F173CE"/>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28A754E1"/>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nsid w:val="293B73BB"/>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nsid w:val="2AFF3849"/>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2B3666A7"/>
    <w:multiLevelType w:val="hybridMultilevel"/>
    <w:tmpl w:val="A5A05E08"/>
    <w:lvl w:ilvl="0" w:tplc="9816EE96">
      <w:start w:val="1"/>
      <w:numFmt w:val="bullet"/>
      <w:lvlText w:val="-"/>
      <w:lvlJc w:val="left"/>
      <w:pPr>
        <w:ind w:left="1080" w:hanging="360"/>
      </w:pPr>
      <w:rPr>
        <w:rFonts w:ascii="Times New Roman" w:eastAsia="Times New Roman" w:hAnsi="Times New Roman" w:cs="Times New Roman"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19">
    <w:nsid w:val="33A0484D"/>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nsid w:val="368301BB"/>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372D06BD"/>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nsid w:val="3FA7230F"/>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nsid w:val="402A41A1"/>
    <w:multiLevelType w:val="singleLevel"/>
    <w:tmpl w:val="00000004"/>
    <w:lvl w:ilvl="0">
      <w:start w:val="1"/>
      <w:numFmt w:val="lowerLetter"/>
      <w:lvlText w:val="%1)"/>
      <w:lvlJc w:val="left"/>
      <w:pPr>
        <w:tabs>
          <w:tab w:val="num" w:pos="0"/>
        </w:tabs>
        <w:ind w:left="720" w:hanging="360"/>
      </w:pPr>
    </w:lvl>
  </w:abstractNum>
  <w:abstractNum w:abstractNumId="24">
    <w:nsid w:val="48D60D35"/>
    <w:multiLevelType w:val="hybridMultilevel"/>
    <w:tmpl w:val="24A2C894"/>
    <w:lvl w:ilvl="0" w:tplc="61009058">
      <w:start w:val="2"/>
      <w:numFmt w:val="bullet"/>
      <w:lvlText w:val="-"/>
      <w:lvlJc w:val="left"/>
      <w:pPr>
        <w:ind w:left="1080" w:hanging="360"/>
      </w:pPr>
      <w:rPr>
        <w:rFonts w:ascii="Times New Roman" w:eastAsia="Times New Roman" w:hAnsi="Times New Roman"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5">
    <w:nsid w:val="628845D4"/>
    <w:multiLevelType w:val="hybridMultilevel"/>
    <w:tmpl w:val="0A56CC26"/>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660171C8"/>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nsid w:val="6CA829C7"/>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nsid w:val="6DCC0BA6"/>
    <w:multiLevelType w:val="singleLevel"/>
    <w:tmpl w:val="00000003"/>
    <w:lvl w:ilvl="0">
      <w:start w:val="1"/>
      <w:numFmt w:val="decimal"/>
      <w:lvlText w:val="%1.-"/>
      <w:lvlJc w:val="left"/>
      <w:pPr>
        <w:tabs>
          <w:tab w:val="num" w:pos="0"/>
        </w:tabs>
        <w:ind w:left="720" w:hanging="360"/>
      </w:pPr>
    </w:lvl>
  </w:abstractNum>
  <w:abstractNum w:abstractNumId="29">
    <w:nsid w:val="705A72F4"/>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nsid w:val="728935C6"/>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1">
    <w:nsid w:val="78523FE5"/>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nsid w:val="7E037C58"/>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5"/>
  </w:num>
  <w:num w:numId="2">
    <w:abstractNumId w:val="32"/>
  </w:num>
  <w:num w:numId="3">
    <w:abstractNumId w:val="31"/>
  </w:num>
  <w:num w:numId="4">
    <w:abstractNumId w:val="10"/>
  </w:num>
  <w:num w:numId="5">
    <w:abstractNumId w:val="7"/>
  </w:num>
  <w:num w:numId="6">
    <w:abstractNumId w:val="13"/>
  </w:num>
  <w:num w:numId="7">
    <w:abstractNumId w:val="18"/>
  </w:num>
  <w:num w:numId="8">
    <w:abstractNumId w:val="16"/>
  </w:num>
  <w:num w:numId="9">
    <w:abstractNumId w:val="8"/>
  </w:num>
  <w:num w:numId="10">
    <w:abstractNumId w:val="17"/>
  </w:num>
  <w:num w:numId="11">
    <w:abstractNumId w:val="0"/>
  </w:num>
  <w:num w:numId="12">
    <w:abstractNumId w:val="1"/>
  </w:num>
  <w:num w:numId="13">
    <w:abstractNumId w:val="2"/>
  </w:num>
  <w:num w:numId="14">
    <w:abstractNumId w:val="3"/>
  </w:num>
  <w:num w:numId="15">
    <w:abstractNumId w:val="24"/>
  </w:num>
  <w:num w:numId="16">
    <w:abstractNumId w:val="28"/>
  </w:num>
  <w:num w:numId="17">
    <w:abstractNumId w:val="11"/>
  </w:num>
  <w:num w:numId="18">
    <w:abstractNumId w:val="23"/>
  </w:num>
  <w:num w:numId="19">
    <w:abstractNumId w:val="9"/>
  </w:num>
  <w:num w:numId="20">
    <w:abstractNumId w:val="20"/>
  </w:num>
  <w:num w:numId="21">
    <w:abstractNumId w:val="6"/>
  </w:num>
  <w:num w:numId="22">
    <w:abstractNumId w:val="22"/>
  </w:num>
  <w:num w:numId="23">
    <w:abstractNumId w:val="14"/>
  </w:num>
  <w:num w:numId="24">
    <w:abstractNumId w:val="27"/>
  </w:num>
  <w:num w:numId="25">
    <w:abstractNumId w:val="5"/>
  </w:num>
  <w:num w:numId="26">
    <w:abstractNumId w:val="21"/>
  </w:num>
  <w:num w:numId="27">
    <w:abstractNumId w:val="19"/>
  </w:num>
  <w:num w:numId="28">
    <w:abstractNumId w:val="4"/>
  </w:num>
  <w:num w:numId="29">
    <w:abstractNumId w:val="26"/>
  </w:num>
  <w:num w:numId="30">
    <w:abstractNumId w:val="25"/>
  </w:num>
  <w:num w:numId="31">
    <w:abstractNumId w:val="30"/>
  </w:num>
  <w:num w:numId="32">
    <w:abstractNumId w:val="12"/>
  </w:num>
  <w:num w:numId="33">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Footer/>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
  <w:rsids>
    <w:rsidRoot w:val="00C9385F"/>
    <w:rsid w:val="0001128B"/>
    <w:rsid w:val="0001399C"/>
    <w:rsid w:val="00032F46"/>
    <w:rsid w:val="00090066"/>
    <w:rsid w:val="000E3BFF"/>
    <w:rsid w:val="000F768F"/>
    <w:rsid w:val="0010085C"/>
    <w:rsid w:val="00136F44"/>
    <w:rsid w:val="00163552"/>
    <w:rsid w:val="0016479C"/>
    <w:rsid w:val="001B6AED"/>
    <w:rsid w:val="001F468B"/>
    <w:rsid w:val="002077EE"/>
    <w:rsid w:val="002A0A1A"/>
    <w:rsid w:val="002B356D"/>
    <w:rsid w:val="002C28C5"/>
    <w:rsid w:val="002D46A9"/>
    <w:rsid w:val="002E32EC"/>
    <w:rsid w:val="002E6626"/>
    <w:rsid w:val="0030530E"/>
    <w:rsid w:val="00306EEE"/>
    <w:rsid w:val="00396911"/>
    <w:rsid w:val="003B74A2"/>
    <w:rsid w:val="003E3AA7"/>
    <w:rsid w:val="003E543D"/>
    <w:rsid w:val="003F0CD0"/>
    <w:rsid w:val="00404B7D"/>
    <w:rsid w:val="0040717B"/>
    <w:rsid w:val="00445192"/>
    <w:rsid w:val="00497405"/>
    <w:rsid w:val="004B1423"/>
    <w:rsid w:val="004E7E9A"/>
    <w:rsid w:val="00537967"/>
    <w:rsid w:val="00547BAE"/>
    <w:rsid w:val="00555108"/>
    <w:rsid w:val="00576315"/>
    <w:rsid w:val="005A3EDF"/>
    <w:rsid w:val="005B39AD"/>
    <w:rsid w:val="005B5F1D"/>
    <w:rsid w:val="005D1365"/>
    <w:rsid w:val="005D6902"/>
    <w:rsid w:val="00610844"/>
    <w:rsid w:val="006176E3"/>
    <w:rsid w:val="00623FF4"/>
    <w:rsid w:val="006C5D99"/>
    <w:rsid w:val="006F0F1F"/>
    <w:rsid w:val="007108D8"/>
    <w:rsid w:val="00730511"/>
    <w:rsid w:val="00785E29"/>
    <w:rsid w:val="007A1F31"/>
    <w:rsid w:val="007A2A6F"/>
    <w:rsid w:val="007C4D0E"/>
    <w:rsid w:val="007D66D2"/>
    <w:rsid w:val="007E23F9"/>
    <w:rsid w:val="007E637C"/>
    <w:rsid w:val="00804467"/>
    <w:rsid w:val="00804526"/>
    <w:rsid w:val="008430EC"/>
    <w:rsid w:val="00843101"/>
    <w:rsid w:val="008462D2"/>
    <w:rsid w:val="0086177B"/>
    <w:rsid w:val="008B27FB"/>
    <w:rsid w:val="008D277C"/>
    <w:rsid w:val="008F52BF"/>
    <w:rsid w:val="00947B2E"/>
    <w:rsid w:val="0098065A"/>
    <w:rsid w:val="009A1E32"/>
    <w:rsid w:val="009F41F5"/>
    <w:rsid w:val="00A26F93"/>
    <w:rsid w:val="00A33A37"/>
    <w:rsid w:val="00A8047E"/>
    <w:rsid w:val="00A904FF"/>
    <w:rsid w:val="00A90A49"/>
    <w:rsid w:val="00A979AD"/>
    <w:rsid w:val="00A97D03"/>
    <w:rsid w:val="00AB067E"/>
    <w:rsid w:val="00AD0FEE"/>
    <w:rsid w:val="00AE59A4"/>
    <w:rsid w:val="00B01A7E"/>
    <w:rsid w:val="00B04C01"/>
    <w:rsid w:val="00B448DF"/>
    <w:rsid w:val="00B67BDB"/>
    <w:rsid w:val="00BC2620"/>
    <w:rsid w:val="00BF5BC1"/>
    <w:rsid w:val="00C1778D"/>
    <w:rsid w:val="00C33376"/>
    <w:rsid w:val="00C6532A"/>
    <w:rsid w:val="00C66664"/>
    <w:rsid w:val="00C829AF"/>
    <w:rsid w:val="00C9385F"/>
    <w:rsid w:val="00CB7717"/>
    <w:rsid w:val="00CC058A"/>
    <w:rsid w:val="00CF4D38"/>
    <w:rsid w:val="00CF6BCB"/>
    <w:rsid w:val="00D31813"/>
    <w:rsid w:val="00D57CA7"/>
    <w:rsid w:val="00DA3B05"/>
    <w:rsid w:val="00DB7774"/>
    <w:rsid w:val="00DC005C"/>
    <w:rsid w:val="00DC2C87"/>
    <w:rsid w:val="00DE10DF"/>
    <w:rsid w:val="00E106E7"/>
    <w:rsid w:val="00E26A52"/>
    <w:rsid w:val="00E46F1F"/>
    <w:rsid w:val="00E5085F"/>
    <w:rsid w:val="00E52ACB"/>
    <w:rsid w:val="00E65A28"/>
    <w:rsid w:val="00E70E01"/>
    <w:rsid w:val="00E75DCB"/>
    <w:rsid w:val="00E8732E"/>
    <w:rsid w:val="00EA7ACC"/>
    <w:rsid w:val="00EC59F0"/>
    <w:rsid w:val="00F05780"/>
    <w:rsid w:val="00F35560"/>
    <w:rsid w:val="00F60968"/>
    <w:rsid w:val="00F61EEE"/>
    <w:rsid w:val="00F722C9"/>
    <w:rsid w:val="00F736A2"/>
    <w:rsid w:val="00FA064F"/>
    <w:rsid w:val="00FD08FA"/>
    <w:rsid w:val="00FE5EA4"/>
    <w:rsid w:val="00FF2DEC"/>
    <w:rsid w:val="00FF6A3E"/>
  </w:rsids>
  <m:mathPr>
    <m:mathFont m:val="Cambria Math"/>
    <m:brkBin m:val="before"/>
    <m:brkBinSub m:val="--"/>
    <m:smallFrac m:val="off"/>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CL" w:eastAsia="es-C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4D0E"/>
  </w:style>
  <w:style w:type="paragraph" w:styleId="Ttulo1">
    <w:name w:val="heading 1"/>
    <w:basedOn w:val="Normal"/>
    <w:next w:val="Normal"/>
    <w:link w:val="Ttulo1Car"/>
    <w:autoRedefine/>
    <w:qFormat/>
    <w:rsid w:val="00C9385F"/>
    <w:pPr>
      <w:keepNext/>
      <w:keepLines/>
      <w:spacing w:before="480" w:after="120" w:line="360" w:lineRule="auto"/>
      <w:jc w:val="center"/>
      <w:outlineLvl w:val="0"/>
    </w:pPr>
    <w:rPr>
      <w:rFonts w:ascii="Times New Roman" w:eastAsiaTheme="majorEastAsia" w:hAnsi="Times New Roman" w:cs="Times New Roman"/>
      <w:b/>
      <w:bCs/>
      <w:sz w:val="24"/>
      <w:szCs w:val="24"/>
      <w:lang w:val="es-ES_tradnl" w:eastAsia="es-ES"/>
    </w:rPr>
  </w:style>
  <w:style w:type="paragraph" w:styleId="Ttulo2">
    <w:name w:val="heading 2"/>
    <w:basedOn w:val="Normal"/>
    <w:next w:val="Normal"/>
    <w:link w:val="Ttulo2Car"/>
    <w:autoRedefine/>
    <w:uiPriority w:val="9"/>
    <w:unhideWhenUsed/>
    <w:qFormat/>
    <w:rsid w:val="00C9385F"/>
    <w:pPr>
      <w:keepNext/>
      <w:keepLines/>
      <w:spacing w:before="200" w:after="0" w:line="240" w:lineRule="auto"/>
      <w:jc w:val="both"/>
      <w:outlineLvl w:val="1"/>
    </w:pPr>
    <w:rPr>
      <w:rFonts w:ascii="Times New Roman" w:eastAsiaTheme="majorEastAsia" w:hAnsi="Times New Roman" w:cs="Times New Roman"/>
      <w:b/>
      <w:bCs/>
      <w:sz w:val="24"/>
      <w:szCs w:val="24"/>
      <w:lang w:val="es-ES_tradnl" w:eastAsia="es-ES"/>
    </w:rPr>
  </w:style>
  <w:style w:type="paragraph" w:styleId="Ttulo3">
    <w:name w:val="heading 3"/>
    <w:basedOn w:val="Normal"/>
    <w:next w:val="Normal"/>
    <w:link w:val="Ttulo3Car"/>
    <w:uiPriority w:val="9"/>
    <w:unhideWhenUsed/>
    <w:qFormat/>
    <w:rsid w:val="00C9385F"/>
    <w:pPr>
      <w:keepNext/>
      <w:keepLines/>
      <w:spacing w:before="200" w:after="0" w:line="240" w:lineRule="auto"/>
      <w:outlineLvl w:val="2"/>
    </w:pPr>
    <w:rPr>
      <w:rFonts w:ascii="Times New Roman" w:eastAsiaTheme="majorEastAsia" w:hAnsi="Times New Roman" w:cstheme="majorBidi"/>
      <w:b/>
      <w:bCs/>
      <w:szCs w:val="24"/>
      <w:lang w:eastAsia="es-ES"/>
    </w:rPr>
  </w:style>
  <w:style w:type="paragraph" w:styleId="Ttulo4">
    <w:name w:val="heading 4"/>
    <w:basedOn w:val="Normal"/>
    <w:next w:val="Normal"/>
    <w:link w:val="Ttulo4Car"/>
    <w:uiPriority w:val="9"/>
    <w:semiHidden/>
    <w:unhideWhenUsed/>
    <w:qFormat/>
    <w:rsid w:val="00C9385F"/>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es-ES"/>
    </w:rPr>
  </w:style>
  <w:style w:type="paragraph" w:styleId="Ttulo5">
    <w:name w:val="heading 5"/>
    <w:basedOn w:val="Normal"/>
    <w:next w:val="Normal"/>
    <w:link w:val="Ttulo5Car"/>
    <w:qFormat/>
    <w:rsid w:val="00C9385F"/>
    <w:pPr>
      <w:spacing w:before="240" w:after="60" w:line="240" w:lineRule="auto"/>
      <w:outlineLvl w:val="4"/>
    </w:pPr>
    <w:rPr>
      <w:rFonts w:ascii="Times New Roman" w:eastAsia="Times New Roman" w:hAnsi="Times New Roman" w:cs="Times New Roman"/>
      <w:b/>
      <w:bCs/>
      <w:i/>
      <w:iCs/>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C9385F"/>
    <w:pPr>
      <w:tabs>
        <w:tab w:val="center" w:pos="4419"/>
        <w:tab w:val="right" w:pos="8838"/>
      </w:tabs>
      <w:spacing w:after="0" w:line="240" w:lineRule="auto"/>
    </w:pPr>
    <w:rPr>
      <w:rFonts w:ascii="Times New Roman" w:eastAsia="Times New Roman" w:hAnsi="Times New Roman" w:cs="Times New Roman"/>
      <w:sz w:val="24"/>
      <w:szCs w:val="24"/>
      <w:lang w:eastAsia="es-ES"/>
    </w:rPr>
  </w:style>
  <w:style w:type="character" w:customStyle="1" w:styleId="EncabezadoCar">
    <w:name w:val="Encabezado Car"/>
    <w:basedOn w:val="Fuentedeprrafopredeter"/>
    <w:link w:val="Encabezado"/>
    <w:uiPriority w:val="99"/>
    <w:rsid w:val="00C9385F"/>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rsid w:val="00C9385F"/>
    <w:rPr>
      <w:rFonts w:ascii="Times New Roman" w:eastAsiaTheme="majorEastAsia" w:hAnsi="Times New Roman" w:cs="Times New Roman"/>
      <w:b/>
      <w:bCs/>
      <w:sz w:val="24"/>
      <w:szCs w:val="24"/>
      <w:lang w:val="es-ES_tradnl" w:eastAsia="es-ES"/>
    </w:rPr>
  </w:style>
  <w:style w:type="character" w:customStyle="1" w:styleId="Ttulo2Car">
    <w:name w:val="Título 2 Car"/>
    <w:basedOn w:val="Fuentedeprrafopredeter"/>
    <w:link w:val="Ttulo2"/>
    <w:uiPriority w:val="9"/>
    <w:rsid w:val="00C9385F"/>
    <w:rPr>
      <w:rFonts w:ascii="Times New Roman" w:eastAsiaTheme="majorEastAsia" w:hAnsi="Times New Roman" w:cs="Times New Roman"/>
      <w:b/>
      <w:bCs/>
      <w:sz w:val="24"/>
      <w:szCs w:val="24"/>
      <w:lang w:val="es-ES_tradnl" w:eastAsia="es-ES"/>
    </w:rPr>
  </w:style>
  <w:style w:type="character" w:customStyle="1" w:styleId="Ttulo3Car">
    <w:name w:val="Título 3 Car"/>
    <w:basedOn w:val="Fuentedeprrafopredeter"/>
    <w:link w:val="Ttulo3"/>
    <w:uiPriority w:val="9"/>
    <w:rsid w:val="00C9385F"/>
    <w:rPr>
      <w:rFonts w:ascii="Times New Roman" w:eastAsiaTheme="majorEastAsia" w:hAnsi="Times New Roman" w:cstheme="majorBidi"/>
      <w:b/>
      <w:bCs/>
      <w:szCs w:val="24"/>
      <w:lang w:eastAsia="es-ES"/>
    </w:rPr>
  </w:style>
  <w:style w:type="character" w:customStyle="1" w:styleId="Ttulo4Car">
    <w:name w:val="Título 4 Car"/>
    <w:basedOn w:val="Fuentedeprrafopredeter"/>
    <w:link w:val="Ttulo4"/>
    <w:uiPriority w:val="9"/>
    <w:semiHidden/>
    <w:rsid w:val="00C9385F"/>
    <w:rPr>
      <w:rFonts w:asciiTheme="majorHAnsi" w:eastAsiaTheme="majorEastAsia" w:hAnsiTheme="majorHAnsi" w:cstheme="majorBidi"/>
      <w:b/>
      <w:bCs/>
      <w:i/>
      <w:iCs/>
      <w:color w:val="4F81BD" w:themeColor="accent1"/>
      <w:sz w:val="24"/>
      <w:szCs w:val="24"/>
      <w:lang w:eastAsia="es-ES"/>
    </w:rPr>
  </w:style>
  <w:style w:type="character" w:customStyle="1" w:styleId="Ttulo5Car">
    <w:name w:val="Título 5 Car"/>
    <w:basedOn w:val="Fuentedeprrafopredeter"/>
    <w:link w:val="Ttulo5"/>
    <w:rsid w:val="00C9385F"/>
    <w:rPr>
      <w:rFonts w:ascii="Times New Roman" w:eastAsia="Times New Roman" w:hAnsi="Times New Roman" w:cs="Times New Roman"/>
      <w:b/>
      <w:bCs/>
      <w:i/>
      <w:iCs/>
      <w:sz w:val="26"/>
      <w:szCs w:val="26"/>
      <w:lang w:eastAsia="es-ES"/>
    </w:rPr>
  </w:style>
  <w:style w:type="paragraph" w:styleId="Textoindependiente">
    <w:name w:val="Body Text"/>
    <w:basedOn w:val="Normal"/>
    <w:link w:val="TextoindependienteCar"/>
    <w:rsid w:val="00C9385F"/>
    <w:pPr>
      <w:spacing w:after="0" w:line="240" w:lineRule="auto"/>
      <w:jc w:val="both"/>
    </w:pPr>
    <w:rPr>
      <w:rFonts w:ascii="Arial" w:eastAsia="Times New Roman" w:hAnsi="Arial" w:cs="Arial"/>
      <w:sz w:val="20"/>
      <w:szCs w:val="20"/>
      <w:lang w:eastAsia="es-ES"/>
    </w:rPr>
  </w:style>
  <w:style w:type="character" w:customStyle="1" w:styleId="TextoindependienteCar">
    <w:name w:val="Texto independiente Car"/>
    <w:basedOn w:val="Fuentedeprrafopredeter"/>
    <w:link w:val="Textoindependiente"/>
    <w:rsid w:val="00C9385F"/>
    <w:rPr>
      <w:rFonts w:ascii="Arial" w:eastAsia="Times New Roman" w:hAnsi="Arial" w:cs="Arial"/>
      <w:sz w:val="20"/>
      <w:szCs w:val="20"/>
      <w:lang w:eastAsia="es-ES"/>
    </w:rPr>
  </w:style>
  <w:style w:type="character" w:styleId="Referenciasutil">
    <w:name w:val="Subtle Reference"/>
    <w:basedOn w:val="Fuentedeprrafopredeter"/>
    <w:autoRedefine/>
    <w:uiPriority w:val="31"/>
    <w:qFormat/>
    <w:rsid w:val="00C9385F"/>
    <w:rPr>
      <w:b/>
      <w:bCs/>
      <w:sz w:val="22"/>
      <w:szCs w:val="22"/>
    </w:rPr>
  </w:style>
  <w:style w:type="table" w:styleId="Tablaconcuadrcula">
    <w:name w:val="Table Grid"/>
    <w:basedOn w:val="Tablanormal"/>
    <w:uiPriority w:val="59"/>
    <w:rsid w:val="00C9385F"/>
    <w:pPr>
      <w:spacing w:after="0" w:line="240" w:lineRule="auto"/>
    </w:pPr>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basedOn w:val="Normal"/>
    <w:next w:val="Normal"/>
    <w:autoRedefine/>
    <w:uiPriority w:val="35"/>
    <w:unhideWhenUsed/>
    <w:qFormat/>
    <w:rsid w:val="005B5F1D"/>
    <w:pPr>
      <w:keepNext/>
      <w:spacing w:line="240" w:lineRule="auto"/>
      <w:jc w:val="center"/>
    </w:pPr>
    <w:rPr>
      <w:rFonts w:ascii="Times New Roman" w:eastAsia="Times New Roman" w:hAnsi="Times New Roman" w:cs="Times New Roman"/>
      <w:b/>
      <w:bCs/>
      <w:lang w:eastAsia="es-ES"/>
    </w:rPr>
  </w:style>
  <w:style w:type="character" w:styleId="Nmerodepgina">
    <w:name w:val="page number"/>
    <w:rsid w:val="00C9385F"/>
  </w:style>
  <w:style w:type="paragraph" w:styleId="Piedepgina">
    <w:name w:val="footer"/>
    <w:basedOn w:val="Normal"/>
    <w:link w:val="PiedepginaCar"/>
    <w:uiPriority w:val="99"/>
    <w:rsid w:val="00C9385F"/>
    <w:pPr>
      <w:tabs>
        <w:tab w:val="center" w:pos="4419"/>
        <w:tab w:val="right" w:pos="8838"/>
      </w:tabs>
      <w:spacing w:after="0" w:line="240" w:lineRule="auto"/>
    </w:pPr>
    <w:rPr>
      <w:rFonts w:ascii="Arial" w:eastAsia="Times New Roman" w:hAnsi="Arial" w:cs="Arial"/>
      <w:sz w:val="24"/>
      <w:szCs w:val="24"/>
      <w:lang w:eastAsia="es-ES"/>
    </w:rPr>
  </w:style>
  <w:style w:type="character" w:customStyle="1" w:styleId="PiedepginaCar">
    <w:name w:val="Pie de página Car"/>
    <w:basedOn w:val="Fuentedeprrafopredeter"/>
    <w:link w:val="Piedepgina"/>
    <w:uiPriority w:val="99"/>
    <w:rsid w:val="00C9385F"/>
    <w:rPr>
      <w:rFonts w:ascii="Arial" w:eastAsia="Times New Roman" w:hAnsi="Arial" w:cs="Arial"/>
      <w:sz w:val="24"/>
      <w:szCs w:val="24"/>
      <w:lang w:eastAsia="es-ES"/>
    </w:rPr>
  </w:style>
  <w:style w:type="paragraph" w:styleId="Textodeglobo">
    <w:name w:val="Balloon Text"/>
    <w:basedOn w:val="Normal"/>
    <w:link w:val="TextodegloboCar"/>
    <w:uiPriority w:val="99"/>
    <w:semiHidden/>
    <w:unhideWhenUsed/>
    <w:rsid w:val="00C9385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9385F"/>
    <w:rPr>
      <w:rFonts w:ascii="Tahoma" w:hAnsi="Tahoma" w:cs="Tahoma"/>
      <w:sz w:val="16"/>
      <w:szCs w:val="16"/>
    </w:rPr>
  </w:style>
  <w:style w:type="paragraph" w:styleId="TtulodeTDC">
    <w:name w:val="TOC Heading"/>
    <w:basedOn w:val="Ttulo1"/>
    <w:next w:val="Normal"/>
    <w:uiPriority w:val="39"/>
    <w:semiHidden/>
    <w:unhideWhenUsed/>
    <w:qFormat/>
    <w:rsid w:val="00E26A52"/>
    <w:pPr>
      <w:spacing w:after="0" w:line="276" w:lineRule="auto"/>
      <w:jc w:val="left"/>
      <w:outlineLvl w:val="9"/>
    </w:pPr>
    <w:rPr>
      <w:rFonts w:asciiTheme="majorHAnsi"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E26A52"/>
    <w:pPr>
      <w:spacing w:after="100"/>
    </w:pPr>
  </w:style>
  <w:style w:type="paragraph" w:styleId="TDC2">
    <w:name w:val="toc 2"/>
    <w:basedOn w:val="Normal"/>
    <w:next w:val="Normal"/>
    <w:autoRedefine/>
    <w:uiPriority w:val="39"/>
    <w:unhideWhenUsed/>
    <w:rsid w:val="00E26A52"/>
    <w:pPr>
      <w:spacing w:after="100"/>
      <w:ind w:left="220"/>
    </w:pPr>
  </w:style>
  <w:style w:type="paragraph" w:styleId="TDC3">
    <w:name w:val="toc 3"/>
    <w:basedOn w:val="Normal"/>
    <w:next w:val="Normal"/>
    <w:autoRedefine/>
    <w:uiPriority w:val="39"/>
    <w:unhideWhenUsed/>
    <w:rsid w:val="00E26A52"/>
    <w:pPr>
      <w:spacing w:after="100"/>
      <w:ind w:left="440"/>
    </w:pPr>
  </w:style>
  <w:style w:type="character" w:styleId="Hipervnculo">
    <w:name w:val="Hyperlink"/>
    <w:basedOn w:val="Fuentedeprrafopredeter"/>
    <w:uiPriority w:val="99"/>
    <w:unhideWhenUsed/>
    <w:rsid w:val="00E26A52"/>
    <w:rPr>
      <w:color w:val="0000FF" w:themeColor="hyperlink"/>
      <w:u w:val="single"/>
    </w:rPr>
  </w:style>
  <w:style w:type="paragraph" w:styleId="Sangra2detindependiente">
    <w:name w:val="Body Text Indent 2"/>
    <w:basedOn w:val="Normal"/>
    <w:link w:val="Sangra2detindependienteCar"/>
    <w:uiPriority w:val="99"/>
    <w:semiHidden/>
    <w:unhideWhenUsed/>
    <w:rsid w:val="00AB067E"/>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semiHidden/>
    <w:rsid w:val="00AB067E"/>
    <w:rPr>
      <w:rFonts w:ascii="Times New Roman" w:eastAsia="Times New Roman" w:hAnsi="Times New Roman" w:cs="Times New Roman"/>
      <w:sz w:val="24"/>
      <w:szCs w:val="24"/>
      <w:lang w:eastAsia="es-ES"/>
    </w:rPr>
  </w:style>
  <w:style w:type="paragraph" w:styleId="Textoindependiente2">
    <w:name w:val="Body Text 2"/>
    <w:basedOn w:val="Normal"/>
    <w:link w:val="Textoindependiente2Car"/>
    <w:uiPriority w:val="99"/>
    <w:semiHidden/>
    <w:unhideWhenUsed/>
    <w:rsid w:val="00AB067E"/>
    <w:pPr>
      <w:spacing w:after="120" w:line="480" w:lineRule="auto"/>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uiPriority w:val="99"/>
    <w:semiHidden/>
    <w:rsid w:val="00AB067E"/>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L" w:eastAsia="es-C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autoRedefine/>
    <w:qFormat/>
    <w:rsid w:val="00C9385F"/>
    <w:pPr>
      <w:keepNext/>
      <w:keepLines/>
      <w:spacing w:before="480" w:after="120" w:line="360" w:lineRule="auto"/>
      <w:jc w:val="center"/>
      <w:outlineLvl w:val="0"/>
    </w:pPr>
    <w:rPr>
      <w:rFonts w:ascii="Times New Roman" w:eastAsiaTheme="majorEastAsia" w:hAnsi="Times New Roman" w:cs="Times New Roman"/>
      <w:b/>
      <w:bCs/>
      <w:sz w:val="24"/>
      <w:szCs w:val="24"/>
      <w:lang w:val="es-ES_tradnl" w:eastAsia="es-ES"/>
    </w:rPr>
  </w:style>
  <w:style w:type="paragraph" w:styleId="Ttulo2">
    <w:name w:val="heading 2"/>
    <w:basedOn w:val="Normal"/>
    <w:next w:val="Normal"/>
    <w:link w:val="Ttulo2Car"/>
    <w:autoRedefine/>
    <w:uiPriority w:val="9"/>
    <w:unhideWhenUsed/>
    <w:qFormat/>
    <w:rsid w:val="00C9385F"/>
    <w:pPr>
      <w:keepNext/>
      <w:keepLines/>
      <w:spacing w:before="200" w:after="0" w:line="240" w:lineRule="auto"/>
      <w:jc w:val="both"/>
      <w:outlineLvl w:val="1"/>
    </w:pPr>
    <w:rPr>
      <w:rFonts w:ascii="Times New Roman" w:eastAsiaTheme="majorEastAsia" w:hAnsi="Times New Roman" w:cs="Times New Roman"/>
      <w:b/>
      <w:bCs/>
      <w:sz w:val="24"/>
      <w:szCs w:val="24"/>
      <w:lang w:val="es-ES_tradnl" w:eastAsia="es-ES"/>
    </w:rPr>
  </w:style>
  <w:style w:type="paragraph" w:styleId="Ttulo3">
    <w:name w:val="heading 3"/>
    <w:basedOn w:val="Normal"/>
    <w:next w:val="Normal"/>
    <w:link w:val="Ttulo3Car"/>
    <w:uiPriority w:val="9"/>
    <w:unhideWhenUsed/>
    <w:qFormat/>
    <w:rsid w:val="00C9385F"/>
    <w:pPr>
      <w:keepNext/>
      <w:keepLines/>
      <w:spacing w:before="200" w:after="0" w:line="240" w:lineRule="auto"/>
      <w:outlineLvl w:val="2"/>
    </w:pPr>
    <w:rPr>
      <w:rFonts w:ascii="Times New Roman" w:eastAsiaTheme="majorEastAsia" w:hAnsi="Times New Roman" w:cstheme="majorBidi"/>
      <w:b/>
      <w:bCs/>
      <w:szCs w:val="24"/>
      <w:lang w:eastAsia="es-ES"/>
    </w:rPr>
  </w:style>
  <w:style w:type="paragraph" w:styleId="Ttulo4">
    <w:name w:val="heading 4"/>
    <w:basedOn w:val="Normal"/>
    <w:next w:val="Normal"/>
    <w:link w:val="Ttulo4Car"/>
    <w:uiPriority w:val="9"/>
    <w:semiHidden/>
    <w:unhideWhenUsed/>
    <w:qFormat/>
    <w:rsid w:val="00C9385F"/>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es-ES"/>
    </w:rPr>
  </w:style>
  <w:style w:type="paragraph" w:styleId="Ttulo5">
    <w:name w:val="heading 5"/>
    <w:basedOn w:val="Normal"/>
    <w:next w:val="Normal"/>
    <w:link w:val="Ttulo5Car"/>
    <w:qFormat/>
    <w:rsid w:val="00C9385F"/>
    <w:pPr>
      <w:spacing w:before="240" w:after="60" w:line="240" w:lineRule="auto"/>
      <w:outlineLvl w:val="4"/>
    </w:pPr>
    <w:rPr>
      <w:rFonts w:ascii="Times New Roman" w:eastAsia="Times New Roman" w:hAnsi="Times New Roman" w:cs="Times New Roman"/>
      <w:b/>
      <w:bCs/>
      <w:i/>
      <w:iCs/>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C9385F"/>
    <w:pPr>
      <w:tabs>
        <w:tab w:val="center" w:pos="4419"/>
        <w:tab w:val="right" w:pos="8838"/>
      </w:tabs>
      <w:spacing w:after="0" w:line="240" w:lineRule="auto"/>
    </w:pPr>
    <w:rPr>
      <w:rFonts w:ascii="Times New Roman" w:eastAsia="Times New Roman" w:hAnsi="Times New Roman" w:cs="Times New Roman"/>
      <w:sz w:val="24"/>
      <w:szCs w:val="24"/>
      <w:lang w:eastAsia="es-ES"/>
    </w:rPr>
  </w:style>
  <w:style w:type="character" w:customStyle="1" w:styleId="EncabezadoCar">
    <w:name w:val="Encabezado Car"/>
    <w:basedOn w:val="Fuentedeprrafopredeter"/>
    <w:link w:val="Encabezado"/>
    <w:uiPriority w:val="99"/>
    <w:rsid w:val="00C9385F"/>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rsid w:val="00C9385F"/>
    <w:rPr>
      <w:rFonts w:ascii="Times New Roman" w:eastAsiaTheme="majorEastAsia" w:hAnsi="Times New Roman" w:cs="Times New Roman"/>
      <w:b/>
      <w:bCs/>
      <w:sz w:val="24"/>
      <w:szCs w:val="24"/>
      <w:lang w:val="es-ES_tradnl" w:eastAsia="es-ES"/>
    </w:rPr>
  </w:style>
  <w:style w:type="character" w:customStyle="1" w:styleId="Ttulo2Car">
    <w:name w:val="Título 2 Car"/>
    <w:basedOn w:val="Fuentedeprrafopredeter"/>
    <w:link w:val="Ttulo2"/>
    <w:uiPriority w:val="9"/>
    <w:rsid w:val="00C9385F"/>
    <w:rPr>
      <w:rFonts w:ascii="Times New Roman" w:eastAsiaTheme="majorEastAsia" w:hAnsi="Times New Roman" w:cs="Times New Roman"/>
      <w:b/>
      <w:bCs/>
      <w:sz w:val="24"/>
      <w:szCs w:val="24"/>
      <w:lang w:val="es-ES_tradnl" w:eastAsia="es-ES"/>
    </w:rPr>
  </w:style>
  <w:style w:type="character" w:customStyle="1" w:styleId="Ttulo3Car">
    <w:name w:val="Título 3 Car"/>
    <w:basedOn w:val="Fuentedeprrafopredeter"/>
    <w:link w:val="Ttulo3"/>
    <w:uiPriority w:val="9"/>
    <w:rsid w:val="00C9385F"/>
    <w:rPr>
      <w:rFonts w:ascii="Times New Roman" w:eastAsiaTheme="majorEastAsia" w:hAnsi="Times New Roman" w:cstheme="majorBidi"/>
      <w:b/>
      <w:bCs/>
      <w:szCs w:val="24"/>
      <w:lang w:eastAsia="es-ES"/>
    </w:rPr>
  </w:style>
  <w:style w:type="character" w:customStyle="1" w:styleId="Ttulo4Car">
    <w:name w:val="Título 4 Car"/>
    <w:basedOn w:val="Fuentedeprrafopredeter"/>
    <w:link w:val="Ttulo4"/>
    <w:uiPriority w:val="9"/>
    <w:semiHidden/>
    <w:rsid w:val="00C9385F"/>
    <w:rPr>
      <w:rFonts w:asciiTheme="majorHAnsi" w:eastAsiaTheme="majorEastAsia" w:hAnsiTheme="majorHAnsi" w:cstheme="majorBidi"/>
      <w:b/>
      <w:bCs/>
      <w:i/>
      <w:iCs/>
      <w:color w:val="4F81BD" w:themeColor="accent1"/>
      <w:sz w:val="24"/>
      <w:szCs w:val="24"/>
      <w:lang w:eastAsia="es-ES"/>
    </w:rPr>
  </w:style>
  <w:style w:type="character" w:customStyle="1" w:styleId="Ttulo5Car">
    <w:name w:val="Título 5 Car"/>
    <w:basedOn w:val="Fuentedeprrafopredeter"/>
    <w:link w:val="Ttulo5"/>
    <w:rsid w:val="00C9385F"/>
    <w:rPr>
      <w:rFonts w:ascii="Times New Roman" w:eastAsia="Times New Roman" w:hAnsi="Times New Roman" w:cs="Times New Roman"/>
      <w:b/>
      <w:bCs/>
      <w:i/>
      <w:iCs/>
      <w:sz w:val="26"/>
      <w:szCs w:val="26"/>
      <w:lang w:eastAsia="es-ES"/>
    </w:rPr>
  </w:style>
  <w:style w:type="paragraph" w:styleId="Textoindependiente">
    <w:name w:val="Body Text"/>
    <w:basedOn w:val="Normal"/>
    <w:link w:val="TextoindependienteCar"/>
    <w:rsid w:val="00C9385F"/>
    <w:pPr>
      <w:spacing w:after="0" w:line="240" w:lineRule="auto"/>
      <w:jc w:val="both"/>
    </w:pPr>
    <w:rPr>
      <w:rFonts w:ascii="Arial" w:eastAsia="Times New Roman" w:hAnsi="Arial" w:cs="Arial"/>
      <w:sz w:val="20"/>
      <w:szCs w:val="20"/>
      <w:lang w:eastAsia="es-ES"/>
    </w:rPr>
  </w:style>
  <w:style w:type="character" w:customStyle="1" w:styleId="TextoindependienteCar">
    <w:name w:val="Texto independiente Car"/>
    <w:basedOn w:val="Fuentedeprrafopredeter"/>
    <w:link w:val="Textoindependiente"/>
    <w:rsid w:val="00C9385F"/>
    <w:rPr>
      <w:rFonts w:ascii="Arial" w:eastAsia="Times New Roman" w:hAnsi="Arial" w:cs="Arial"/>
      <w:sz w:val="20"/>
      <w:szCs w:val="20"/>
      <w:lang w:eastAsia="es-ES"/>
    </w:rPr>
  </w:style>
  <w:style w:type="character" w:styleId="Referenciasutil">
    <w:name w:val="Subtle Reference"/>
    <w:basedOn w:val="Fuentedeprrafopredeter"/>
    <w:autoRedefine/>
    <w:uiPriority w:val="31"/>
    <w:qFormat/>
    <w:rsid w:val="00C9385F"/>
    <w:rPr>
      <w:b/>
      <w:bCs/>
      <w:sz w:val="22"/>
      <w:szCs w:val="22"/>
    </w:rPr>
  </w:style>
  <w:style w:type="table" w:styleId="Tablaconcuadrcula">
    <w:name w:val="Table Grid"/>
    <w:basedOn w:val="Tablanormal"/>
    <w:uiPriority w:val="59"/>
    <w:rsid w:val="00C9385F"/>
    <w:pPr>
      <w:spacing w:after="0" w:line="240" w:lineRule="auto"/>
    </w:pPr>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basedOn w:val="Normal"/>
    <w:next w:val="Normal"/>
    <w:autoRedefine/>
    <w:uiPriority w:val="35"/>
    <w:unhideWhenUsed/>
    <w:qFormat/>
    <w:rsid w:val="005B5F1D"/>
    <w:pPr>
      <w:keepNext/>
      <w:spacing w:line="240" w:lineRule="auto"/>
      <w:jc w:val="center"/>
    </w:pPr>
    <w:rPr>
      <w:rFonts w:ascii="Times New Roman" w:eastAsia="Times New Roman" w:hAnsi="Times New Roman" w:cs="Times New Roman"/>
      <w:b/>
      <w:bCs/>
      <w:lang w:eastAsia="es-ES"/>
    </w:rPr>
  </w:style>
  <w:style w:type="character" w:styleId="Nmerodepgina">
    <w:name w:val="page number"/>
    <w:rsid w:val="00C9385F"/>
  </w:style>
  <w:style w:type="paragraph" w:styleId="Piedepgina">
    <w:name w:val="footer"/>
    <w:basedOn w:val="Normal"/>
    <w:link w:val="PiedepginaCar"/>
    <w:uiPriority w:val="99"/>
    <w:rsid w:val="00C9385F"/>
    <w:pPr>
      <w:tabs>
        <w:tab w:val="center" w:pos="4419"/>
        <w:tab w:val="right" w:pos="8838"/>
      </w:tabs>
      <w:spacing w:after="0" w:line="240" w:lineRule="auto"/>
    </w:pPr>
    <w:rPr>
      <w:rFonts w:ascii="Arial" w:eastAsia="Times New Roman" w:hAnsi="Arial" w:cs="Arial"/>
      <w:sz w:val="24"/>
      <w:szCs w:val="24"/>
      <w:lang w:eastAsia="es-ES"/>
    </w:rPr>
  </w:style>
  <w:style w:type="character" w:customStyle="1" w:styleId="PiedepginaCar">
    <w:name w:val="Pie de página Car"/>
    <w:basedOn w:val="Fuentedeprrafopredeter"/>
    <w:link w:val="Piedepgina"/>
    <w:uiPriority w:val="99"/>
    <w:rsid w:val="00C9385F"/>
    <w:rPr>
      <w:rFonts w:ascii="Arial" w:eastAsia="Times New Roman" w:hAnsi="Arial" w:cs="Arial"/>
      <w:sz w:val="24"/>
      <w:szCs w:val="24"/>
      <w:lang w:eastAsia="es-ES"/>
    </w:rPr>
  </w:style>
  <w:style w:type="paragraph" w:styleId="Textodeglobo">
    <w:name w:val="Balloon Text"/>
    <w:basedOn w:val="Normal"/>
    <w:link w:val="TextodegloboCar"/>
    <w:uiPriority w:val="99"/>
    <w:semiHidden/>
    <w:unhideWhenUsed/>
    <w:rsid w:val="00C9385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9385F"/>
    <w:rPr>
      <w:rFonts w:ascii="Tahoma" w:hAnsi="Tahoma" w:cs="Tahoma"/>
      <w:sz w:val="16"/>
      <w:szCs w:val="16"/>
    </w:rPr>
  </w:style>
  <w:style w:type="paragraph" w:styleId="TtulodeTDC">
    <w:name w:val="TOC Heading"/>
    <w:basedOn w:val="Ttulo1"/>
    <w:next w:val="Normal"/>
    <w:uiPriority w:val="39"/>
    <w:semiHidden/>
    <w:unhideWhenUsed/>
    <w:qFormat/>
    <w:rsid w:val="00E26A52"/>
    <w:pPr>
      <w:spacing w:after="0" w:line="276" w:lineRule="auto"/>
      <w:jc w:val="left"/>
      <w:outlineLvl w:val="9"/>
    </w:pPr>
    <w:rPr>
      <w:rFonts w:asciiTheme="majorHAnsi"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E26A52"/>
    <w:pPr>
      <w:spacing w:after="100"/>
    </w:pPr>
  </w:style>
  <w:style w:type="paragraph" w:styleId="TDC2">
    <w:name w:val="toc 2"/>
    <w:basedOn w:val="Normal"/>
    <w:next w:val="Normal"/>
    <w:autoRedefine/>
    <w:uiPriority w:val="39"/>
    <w:unhideWhenUsed/>
    <w:rsid w:val="00E26A52"/>
    <w:pPr>
      <w:spacing w:after="100"/>
      <w:ind w:left="220"/>
    </w:pPr>
  </w:style>
  <w:style w:type="paragraph" w:styleId="TDC3">
    <w:name w:val="toc 3"/>
    <w:basedOn w:val="Normal"/>
    <w:next w:val="Normal"/>
    <w:autoRedefine/>
    <w:uiPriority w:val="39"/>
    <w:unhideWhenUsed/>
    <w:rsid w:val="00E26A52"/>
    <w:pPr>
      <w:spacing w:after="100"/>
      <w:ind w:left="440"/>
    </w:pPr>
  </w:style>
  <w:style w:type="character" w:styleId="Hipervnculo">
    <w:name w:val="Hyperlink"/>
    <w:basedOn w:val="Fuentedeprrafopredeter"/>
    <w:uiPriority w:val="99"/>
    <w:unhideWhenUsed/>
    <w:rsid w:val="00E26A52"/>
    <w:rPr>
      <w:color w:val="0000FF" w:themeColor="hyperlink"/>
      <w:u w:val="single"/>
    </w:rPr>
  </w:style>
  <w:style w:type="paragraph" w:styleId="Sangra2detindependiente">
    <w:name w:val="Body Text Indent 2"/>
    <w:basedOn w:val="Normal"/>
    <w:link w:val="Sangra2detindependienteCar"/>
    <w:uiPriority w:val="99"/>
    <w:semiHidden/>
    <w:unhideWhenUsed/>
    <w:rsid w:val="00AB067E"/>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semiHidden/>
    <w:rsid w:val="00AB067E"/>
    <w:rPr>
      <w:rFonts w:ascii="Times New Roman" w:eastAsia="Times New Roman" w:hAnsi="Times New Roman" w:cs="Times New Roman"/>
      <w:sz w:val="24"/>
      <w:szCs w:val="24"/>
      <w:lang w:eastAsia="es-ES"/>
    </w:rPr>
  </w:style>
  <w:style w:type="paragraph" w:styleId="Textoindependiente2">
    <w:name w:val="Body Text 2"/>
    <w:basedOn w:val="Normal"/>
    <w:link w:val="Textoindependiente2Car"/>
    <w:uiPriority w:val="99"/>
    <w:semiHidden/>
    <w:unhideWhenUsed/>
    <w:rsid w:val="00AB067E"/>
    <w:pPr>
      <w:spacing w:after="120" w:line="480" w:lineRule="auto"/>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uiPriority w:val="99"/>
    <w:semiHidden/>
    <w:rsid w:val="00AB067E"/>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footer" Target="footer1.xml"/><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891F4C-99B9-474E-88A5-A99738AC9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37</Pages>
  <Words>3706</Words>
  <Characters>20383</Characters>
  <Application>Microsoft Office Word</Application>
  <DocSecurity>0</DocSecurity>
  <Lines>169</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24041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Veronica</dc:creator>
  <cp:lastModifiedBy>Margaret Vegetal</cp:lastModifiedBy>
  <cp:revision>29</cp:revision>
  <cp:lastPrinted>2013-04-02T17:17:00Z</cp:lastPrinted>
  <dcterms:created xsi:type="dcterms:W3CDTF">2013-04-11T13:14:00Z</dcterms:created>
  <dcterms:modified xsi:type="dcterms:W3CDTF">2013-11-18T16:55:00Z</dcterms:modified>
</cp:coreProperties>
</file>